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168" w:type="dxa"/>
        <w:tblLook w:val="04A0" w:firstRow="1" w:lastRow="0" w:firstColumn="1" w:lastColumn="0" w:noHBand="0" w:noVBand="1"/>
      </w:tblPr>
      <w:tblGrid>
        <w:gridCol w:w="525"/>
        <w:gridCol w:w="2085"/>
        <w:gridCol w:w="4620"/>
        <w:gridCol w:w="3685"/>
      </w:tblGrid>
      <w:tr w:rsidR="00A05693" w:rsidRPr="00823DBB" w:rsidTr="00061250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15CF" w:rsidRDefault="00E315CF" w:rsidP="003979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  <w:p w:rsidR="00397945" w:rsidRPr="00E315CF" w:rsidRDefault="00E315CF" w:rsidP="00E315C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        </w:t>
            </w:r>
            <w:r w:rsidR="00397945" w:rsidRPr="00E315CF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ΔΙΕΥΘΥΝΣΗ Δ/ΘΜΙΑΣ ΕΚΠ/ΣΗΣ</w:t>
            </w:r>
          </w:p>
          <w:p w:rsidR="00A05693" w:rsidRDefault="00E315CF" w:rsidP="003979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E315CF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Ν. ΦΘΙΩΤΙ</w:t>
            </w:r>
            <w:r w:rsidR="00397945" w:rsidRPr="00E315CF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ΔΑΣ</w:t>
            </w:r>
          </w:p>
          <w:p w:rsidR="00E315CF" w:rsidRPr="00823DBB" w:rsidRDefault="00E315CF" w:rsidP="003979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A05693" w:rsidRPr="00823DBB" w:rsidRDefault="00A05693" w:rsidP="003979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ΠΡΟΓΡΑΜΜΑΤΑ ΠΕΡΙΒΑΛΛΟΝΤΙΚΗΣ ΕΚΠΑΙΔΕΥΣΗΣ ΓΙΑ ΤΟ ΣΧΟΛΙΚΟ ΕΤΟΣ 2003-2004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ΣΧΟΛΕΙΟ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ΘΕΜΑ ΠΡΟΓΡΑΜΜΑΤΟΣ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693" w:rsidRPr="00823DBB" w:rsidRDefault="00823DBB" w:rsidP="00EF7F9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      </w:t>
            </w:r>
            <w:r w:rsidR="00A05693" w:rsidRPr="00823DBB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ΥΠΕΥΘΥΝΟΙ  ΚΑΘΗΓΗΤΕΣ</w:t>
            </w:r>
            <w:r w:rsidRPr="00823DBB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/ΤΡΙΕΣ</w:t>
            </w:r>
          </w:p>
        </w:tc>
      </w:tr>
      <w:tr w:rsidR="00061250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061250" w:rsidRPr="00823DBB" w:rsidRDefault="00061250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061250" w:rsidRPr="00823DBB" w:rsidRDefault="00061250" w:rsidP="00EF7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061250" w:rsidRPr="00823DBB" w:rsidRDefault="00061250" w:rsidP="00EF7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061250" w:rsidRDefault="00061250" w:rsidP="00EF7F9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ΣΧΟΛΕΙΑ ΔΙΕΥΘΥΝΣΗΣ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5ο Γυμνάσιο Λαμίας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Βιοκλιματικές κατοικίες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Φιλί</w:t>
            </w:r>
            <w:r w:rsidR="00061250">
              <w:rPr>
                <w:rFonts w:eastAsia="Times New Roman" w:cstheme="minorHAnsi"/>
                <w:sz w:val="20"/>
                <w:szCs w:val="20"/>
                <w:lang w:eastAsia="el-GR"/>
              </w:rPr>
              <w:t>ππου Στ., Κούρτης Βασ. Ράγκου Πόλυ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1ο Γυμνάσιο Λαμίας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Το κυκλοφοριακό ζήτημα στη Λαμία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061250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Καλαντζής Χρ., Κουβέλη Σταυρούλα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1ο Γυμνάσιο Λαμίας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Διερεύνηση αντιλήψεων ενηλίκων σχετικά με το περιβάλλον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Κυριακάκη Ε., Κουβέλη Στ. Ράγκου Π.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4ο Γυμνάσιο Λαμίας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Μεταλλαγμένα προϊόντα και περιβάλλον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061250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Σβώλης Ιωαν., Μάνος Ευστάθιος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Γυμν. Μοσχοχωρίου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Μελέτη του Ασωπού ποταμού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Δροσόπουλος Ε., Ανδριοπούλου Γ.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8ο Γυμνάσιο Λαμίας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Ήχος και φύση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061250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Σακελλάρης Ευάγγελος, </w:t>
            </w:r>
            <w:r w:rsidR="00A05693"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Καλύβας Νικ.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1ο ΤΕΕ Λαμίας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Το κυκλοφοριακό ζήτημα στη Λαμία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Κατσαρέλη Π., Καραγιάννη Ελ.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1ο ΤΕΕ Λαμίας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Ιχθυοκαλλιέργειες - Οφέλη, προβλήματα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061250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Ζαζάκη Αν.</w:t>
            </w:r>
            <w:r w:rsidR="00A05693"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, Ευαγγελοπούλου Αν.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1ο ΤΕΕ Λαμίας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Περιβαλλοντικά πλεονεκτήματα της ανακύκλωσης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Μπούρας Χαρ., Πρεμέτης Ηλίας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1ο ΤΕΕ Λαμίας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Όζον και φαινόμενο του θερμοκηπίου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Στουρνάρας Βασ., Τρυπαμπούκη Κων.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2ο ΤΕΕ Λαμίας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Η ελιά και ο κύκλος της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Ντούβλη Ελένη, Λάππας Ταξιάρχης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4ο Ε. Λ. Λαμίας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Τοπικά ΜΜΕ και περιβάλλον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Πάντος Β., Προδρομίδης Δ., Ράγκου Π. 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1ο ΤΕΕ Λαμίας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Περιβαλλοντικά προβλήματα του Σπερχειού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061250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Στουρνάρας Βασίλειος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3ο Ε. Λ Λαμίας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Μεταλλαγμένα </w:t>
            </w:r>
            <w:r w:rsidR="00397945"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προϊόντα</w:t>
            </w: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: πλεονεκτήματα-μειονεκτήματα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Μαλλίνα Αικ., Τσιλοζίδου Ανθή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1ο ΤΕΕ Λαμίας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Η διαδρομή του πόσιμου νερού στην πόλη μας: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από το Γοργοπόταμο στο Μαλιακό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Στοφόρου Βασιλική, Χατζηπασχάλη Αικατ.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ΣΧΟΛΕΙΑ 1ου ΓΡΑΦΕΙΟΥ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Ε. Λ. Πελασγίας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Αύξηση της θερμοκρασίας του πλανήτη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Παπαγεωργίου Κ., Γαλαζούλας Χ.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Ε. Λ. Σπερχειάδας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Βιολογικές καλλιέργειες-μεταλλαγμένα </w:t>
            </w:r>
            <w:r w:rsidR="00397945"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προϊόντα</w:t>
            </w: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Ρούλιας Παν., Θεοδωρόπουλος Παν.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Γυμν. Αγ. Γεωργίου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823DBB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Φαινόμενο θερμοκηπίου, ελάττωση στρώματος του όζοντος και κλιματικές </w:t>
            </w:r>
            <w:r w:rsidR="00A05693"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αλλαγές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Κουτρούμπας Π., Τσώνος Χρ.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Ε. Λ. Μακρακώμης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Ο Σπερχειός, το ποτάμι που δίνει ζωή στη Φθ/δα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Χορμόβα Αικ., Τουρλάκης Βασίλειος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Γυμνάσιο Στυλίδας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Ελιά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061250" w:rsidRDefault="00061250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Καγκαρά Μαρίνα</w:t>
            </w:r>
            <w:r w:rsidR="00A05693"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Κακαβελάκης Νίκος</w:t>
            </w:r>
            <w:r w:rsidR="00A05693"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, </w:t>
            </w:r>
          </w:p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Καραμήτα Β.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Ε. Λ. Στυλίδας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Διαχείριση χειμάρρου δυτικής Στυλίδας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061250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Καγιάρα Ευφροσύνη, Τσούτσικα Φωτεινή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Ε. Λ. Στυλίδας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823DBB" w:rsidP="00823D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Ηλεκτρομαγνη</w:t>
            </w:r>
            <w:r w:rsidR="00A05693"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τική ακτινοβ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ολία</w:t>
            </w:r>
            <w:r w:rsidR="00A05693"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κινητ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ών και σταθμών βάσης και επιπτώσεις </w:t>
            </w:r>
            <w:r w:rsidR="00A05693"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στην υγεία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823DBB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Γιαννακάς Γ., Κυρίτση Βικτωρία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Γυμν.  Ομβριακής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Νερό και διαχείριση αυτού στο οροπέδιο Ξυνιάδας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Φέκας Γ., Γκαντρή Ελ.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ΤΕΕ Μακρακώμης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Ανανεώσιμες πηγές ενέ</w:t>
            </w:r>
            <w:r w:rsidR="00823DBB">
              <w:rPr>
                <w:rFonts w:eastAsia="Times New Roman" w:cstheme="minorHAnsi"/>
                <w:sz w:val="20"/>
                <w:szCs w:val="20"/>
                <w:lang w:eastAsia="el-GR"/>
              </w:rPr>
              <w:t>ργειας και επιπτώσεις στο περιβάλλον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Ευθυμιοπούλου Γ. Κακιώρης Μάρκος.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Γυμνάσιο Ραχών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Μέσα Μαζικής Ενημέρωσης και Περιβάλλον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Χρυσανθόπουλος Χρ., Πιλιτζίδης Σπυρ.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ΣΧΟΛΕΙΑ 2ου ΓΡΑΦΕΙΟΥ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Ε.Λ. Κ. Βούρλων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Οι Φάροι Στρογγυλής, Βρωμολίμνης, Σκάρφειας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Φαλάρα Π., Χουλιάρας Κ., Φάλλας Δ.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 xml:space="preserve">ΤΕΕ Αταλάντης     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Μεταλλαγμένα τρόφιμα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Ζεκεντέ Μ.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Ε. Λ. Μώλου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Η ελιά- Το δώρο των Θεών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Παπαντωνίου Γ. Δρόσος Β.  Γράβαλος Χρ.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Γυμνάσιο Λιβανατών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823DBB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Γεωργικές καλλιέργειες</w:t>
            </w:r>
            <w:r w:rsidR="00A05693"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- Ο ρόλος των 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φυτοφαρμάκων στη ζωή και το περιβάλλον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Πέτρου Πέτρος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Γυμνάσιο Μαρτίνου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Διαχείριση Υδάτινων Πόρων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Παλέτσος Ευθύμιος, Μάμμος Αθανάσιος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Ε. Λ. Αταλάντης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Ρύπανση του κόλπου της Αταλάντης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Παναγιωτοπούλου Ε., Χασιώτης Ν.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lastRenderedPageBreak/>
              <w:t>32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Ε. Λ. Λιβανατών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Ελιά και Αμπελώνας στην περιοχή της Λοκρίδας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ΠουρναρόπουλοςΔ.,Παπιώτης Κ.,Ρεστέμη Α.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Ε. Λ. Αταλάντης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Ιχθυοτροφεία : Πλεονεκτήματα - Μειονεκτήματα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Αγγελής Αθ., Ευθυμίου Π., Γκανέτσου Γ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Γυμν. Λάρυμνας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Εναλλακτικές πηγές ενέργειας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Κορομπίλης Κ., Αναστασόπουλος Σπ.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Ε. Λ  Μαρτίνου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Ρύπανση των υδάτων-Ιχθυοκαλλιέργειες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Αποστολόπουλος Π. Κωνσταντάκη Ελ.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Ε. Λ. Κάτω Τιθορέας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Ο κύκλος του νερού στην πόλη μας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Κοτρώτσος Α., Μπούλα Ιουλία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Ε. Λ. Κάτω Τιθορέας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Ρύπανση των υδάτων από οικιστικά, βιομηχανικά, γεωργικά λύματα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Τσίντζα Δήμητρα, Στασινού Μαρία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Γυμν. Κ. Τιθορέας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Εθνικός Δρυμός Παρνασσού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Ανανίκα Γεωρ., Δημητριάδου Ιόλη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 xml:space="preserve">ΤΕΕ Αταλάντης     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Καταλυτικό αυτοκίνητο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Γεωργούδης Σταμ., Καραχάλιος Αθαν.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Ε.Λ. Ελάτειας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Κυπαρισσώνες Δυτικής Λοκρίδας άλλοτε και τώρα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Σταύρου Πέτρος, Κατσούλας Στέργιος</w:t>
            </w:r>
          </w:p>
        </w:tc>
      </w:tr>
      <w:tr w:rsidR="00A05693" w:rsidRPr="00823DBB" w:rsidTr="00061250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Ε. Λ. Μαλεσίνας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Η καλλιέργεια της ελιάς και το περιβάλλον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5693" w:rsidRPr="00823DBB" w:rsidRDefault="00A05693" w:rsidP="00EF7F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3DBB">
              <w:rPr>
                <w:rFonts w:eastAsia="Times New Roman" w:cstheme="minorHAnsi"/>
                <w:sz w:val="20"/>
                <w:szCs w:val="20"/>
                <w:lang w:eastAsia="el-GR"/>
              </w:rPr>
              <w:t>Γκάτσης Αριστ., Μέρμηγκας Αθαν.</w:t>
            </w:r>
          </w:p>
        </w:tc>
      </w:tr>
    </w:tbl>
    <w:p w:rsidR="00850856" w:rsidRDefault="00850856">
      <w:pPr>
        <w:rPr>
          <w:rFonts w:cstheme="minorHAnsi"/>
          <w:sz w:val="20"/>
          <w:szCs w:val="20"/>
        </w:rPr>
      </w:pPr>
    </w:p>
    <w:p w:rsidR="00B242A9" w:rsidRPr="00B242A9" w:rsidRDefault="00B242A9" w:rsidP="00B242A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Υπ. Περιβαλλοντικής Εκπαίδευσης</w:t>
      </w:r>
      <w:r w:rsidRPr="00B242A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                                   </w:t>
      </w:r>
      <w:r w:rsidRPr="00B242A9">
        <w:rPr>
          <w:rFonts w:cstheme="minorHAnsi"/>
          <w:sz w:val="20"/>
          <w:szCs w:val="20"/>
        </w:rPr>
        <w:t>Δ/</w:t>
      </w:r>
      <w:proofErr w:type="spellStart"/>
      <w:r w:rsidRPr="00B242A9">
        <w:rPr>
          <w:rFonts w:cstheme="minorHAnsi"/>
          <w:sz w:val="20"/>
          <w:szCs w:val="20"/>
        </w:rPr>
        <w:t>ντής</w:t>
      </w:r>
      <w:proofErr w:type="spellEnd"/>
      <w:r w:rsidRPr="00B242A9">
        <w:rPr>
          <w:rFonts w:cstheme="minorHAnsi"/>
          <w:sz w:val="20"/>
          <w:szCs w:val="20"/>
        </w:rPr>
        <w:t xml:space="preserve"> Β/θμιας Εκπ/σης Ν. Φθιώτιδας</w:t>
      </w:r>
    </w:p>
    <w:p w:rsidR="00B242A9" w:rsidRPr="00B242A9" w:rsidRDefault="00B242A9" w:rsidP="00B242A9">
      <w:pPr>
        <w:rPr>
          <w:rFonts w:cstheme="minorHAnsi"/>
          <w:sz w:val="20"/>
          <w:szCs w:val="20"/>
        </w:rPr>
      </w:pPr>
      <w:r w:rsidRPr="00B242A9">
        <w:rPr>
          <w:rFonts w:cstheme="minorHAnsi"/>
          <w:sz w:val="20"/>
          <w:szCs w:val="20"/>
        </w:rPr>
        <w:t xml:space="preserve">        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</w:t>
      </w:r>
      <w:r w:rsidRPr="00B242A9">
        <w:rPr>
          <w:rFonts w:cstheme="minorHAnsi"/>
          <w:sz w:val="20"/>
          <w:szCs w:val="20"/>
        </w:rPr>
        <w:t xml:space="preserve">Μιχελής Αθανάσιος      </w:t>
      </w:r>
    </w:p>
    <w:p w:rsidR="00B242A9" w:rsidRPr="00B242A9" w:rsidRDefault="00B242A9" w:rsidP="00B242A9">
      <w:pPr>
        <w:rPr>
          <w:rFonts w:cstheme="minorHAnsi"/>
          <w:sz w:val="20"/>
          <w:szCs w:val="20"/>
        </w:rPr>
      </w:pPr>
      <w:r w:rsidRPr="00B242A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  </w:t>
      </w:r>
      <w:r w:rsidRPr="00B242A9">
        <w:rPr>
          <w:rFonts w:cstheme="minorHAnsi"/>
          <w:sz w:val="20"/>
          <w:szCs w:val="20"/>
        </w:rPr>
        <w:t>Ράγκου</w:t>
      </w:r>
      <w:bookmarkStart w:id="0" w:name="_GoBack"/>
      <w:bookmarkEnd w:id="0"/>
      <w:r w:rsidRPr="00B242A9">
        <w:rPr>
          <w:rFonts w:cstheme="minorHAnsi"/>
          <w:sz w:val="20"/>
          <w:szCs w:val="20"/>
        </w:rPr>
        <w:t xml:space="preserve"> Πολυξένη                                                                                                                                </w:t>
      </w:r>
      <w:r w:rsidRPr="00B242A9">
        <w:rPr>
          <w:rFonts w:cstheme="minorHAnsi"/>
          <w:sz w:val="20"/>
          <w:szCs w:val="20"/>
        </w:rPr>
        <w:tab/>
      </w:r>
      <w:r w:rsidRPr="00B242A9">
        <w:rPr>
          <w:rFonts w:cstheme="minorHAnsi"/>
          <w:sz w:val="20"/>
          <w:szCs w:val="20"/>
        </w:rPr>
        <w:tab/>
      </w:r>
    </w:p>
    <w:p w:rsidR="00B242A9" w:rsidRPr="00B242A9" w:rsidRDefault="00B242A9" w:rsidP="00B242A9">
      <w:pPr>
        <w:rPr>
          <w:rFonts w:cstheme="minorHAnsi"/>
          <w:sz w:val="20"/>
          <w:szCs w:val="20"/>
        </w:rPr>
      </w:pPr>
      <w:r w:rsidRPr="00B242A9">
        <w:rPr>
          <w:rFonts w:cstheme="minorHAnsi"/>
          <w:sz w:val="20"/>
          <w:szCs w:val="20"/>
        </w:rPr>
        <w:t xml:space="preserve"> </w:t>
      </w:r>
    </w:p>
    <w:p w:rsidR="00B242A9" w:rsidRPr="00823DBB" w:rsidRDefault="00B242A9">
      <w:pPr>
        <w:rPr>
          <w:rFonts w:cstheme="minorHAnsi"/>
          <w:sz w:val="20"/>
          <w:szCs w:val="20"/>
        </w:rPr>
      </w:pPr>
    </w:p>
    <w:sectPr w:rsidR="00B242A9" w:rsidRPr="00823D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B3"/>
    <w:rsid w:val="00061250"/>
    <w:rsid w:val="00397945"/>
    <w:rsid w:val="00664292"/>
    <w:rsid w:val="007A1BB3"/>
    <w:rsid w:val="00823DBB"/>
    <w:rsid w:val="00850856"/>
    <w:rsid w:val="00A05693"/>
    <w:rsid w:val="00B242A9"/>
    <w:rsid w:val="00E315CF"/>
    <w:rsid w:val="00E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06C1F-EDE3-4D22-AEFE-EBFAE307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709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2013-05-23T09:18:00Z</dcterms:created>
  <dcterms:modified xsi:type="dcterms:W3CDTF">2013-05-29T07:17:00Z</dcterms:modified>
</cp:coreProperties>
</file>