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Ind w:w="108" w:type="dxa"/>
        <w:tblLayout w:type="fixed"/>
        <w:tblCellMar>
          <w:left w:w="57" w:type="dxa"/>
          <w:right w:w="0" w:type="dxa"/>
        </w:tblCellMar>
        <w:tblLook w:val="00A0"/>
      </w:tblPr>
      <w:tblGrid>
        <w:gridCol w:w="4449"/>
        <w:gridCol w:w="284"/>
        <w:gridCol w:w="4855"/>
      </w:tblGrid>
      <w:tr w:rsidR="007711EB" w:rsidRPr="00D4677F" w:rsidTr="007711EB">
        <w:trPr>
          <w:trHeight w:hRule="exact" w:val="255"/>
        </w:trPr>
        <w:tc>
          <w:tcPr>
            <w:tcW w:w="4449" w:type="dxa"/>
            <w:vMerge w:val="restart"/>
            <w:vAlign w:val="center"/>
          </w:tcPr>
          <w:p w:rsidR="007711EB" w:rsidRPr="00D4677F" w:rsidRDefault="007711EB" w:rsidP="00BD2F30">
            <w:pPr>
              <w:snapToGrid w:val="0"/>
              <w:jc w:val="center"/>
              <w:rPr>
                <w:rFonts w:cs="Arial"/>
                <w:sz w:val="20"/>
                <w:szCs w:val="20"/>
              </w:rPr>
            </w:pPr>
            <w:r>
              <w:rPr>
                <w:rFonts w:cs="Arial"/>
                <w:noProof/>
                <w:sz w:val="20"/>
                <w:szCs w:val="20"/>
              </w:rPr>
              <w:drawing>
                <wp:inline distT="0" distB="0" distL="0" distR="0">
                  <wp:extent cx="6477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solidFill>
                            <a:srgbClr val="FFFFFF"/>
                          </a:solidFill>
                          <a:ln>
                            <a:noFill/>
                          </a:ln>
                        </pic:spPr>
                      </pic:pic>
                    </a:graphicData>
                  </a:graphic>
                </wp:inline>
              </w:drawing>
            </w:r>
          </w:p>
        </w:tc>
        <w:tc>
          <w:tcPr>
            <w:tcW w:w="284" w:type="dxa"/>
            <w:vMerge w:val="restart"/>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jc w:val="center"/>
              <w:rPr>
                <w:rFonts w:cs="Arial"/>
                <w:b/>
                <w:lang w:val="en-US"/>
              </w:rPr>
            </w:pPr>
          </w:p>
          <w:p w:rsidR="007711EB" w:rsidRPr="00D4677F" w:rsidRDefault="007711EB" w:rsidP="00BD2F30">
            <w:pPr>
              <w:snapToGrid w:val="0"/>
              <w:jc w:val="center"/>
              <w:rPr>
                <w:rFonts w:cs="Arial"/>
                <w:b/>
                <w:sz w:val="20"/>
                <w:szCs w:val="20"/>
              </w:rPr>
            </w:pPr>
          </w:p>
        </w:tc>
      </w:tr>
      <w:tr w:rsidR="007711EB" w:rsidRPr="00D4677F" w:rsidTr="007711EB">
        <w:trPr>
          <w:trHeight w:val="255"/>
        </w:trPr>
        <w:tc>
          <w:tcPr>
            <w:tcW w:w="4449" w:type="dxa"/>
            <w:vMerge/>
            <w:vAlign w:val="center"/>
          </w:tcPr>
          <w:p w:rsidR="007711EB" w:rsidRPr="00D4677F" w:rsidRDefault="007711EB" w:rsidP="00BD2F30">
            <w:pPr>
              <w:rPr>
                <w:rFonts w:cs="Arial"/>
                <w:sz w:val="20"/>
                <w:szCs w:val="20"/>
              </w:rPr>
            </w:pPr>
          </w:p>
        </w:tc>
        <w:tc>
          <w:tcPr>
            <w:tcW w:w="284" w:type="dxa"/>
            <w:vMerge/>
            <w:vAlign w:val="center"/>
          </w:tcPr>
          <w:p w:rsidR="007711EB" w:rsidRPr="00D4677F" w:rsidRDefault="007711EB" w:rsidP="00BD2F30">
            <w:pPr>
              <w:rPr>
                <w:rFonts w:cs="Arial"/>
                <w:sz w:val="20"/>
                <w:szCs w:val="20"/>
              </w:rPr>
            </w:pPr>
          </w:p>
        </w:tc>
        <w:tc>
          <w:tcPr>
            <w:tcW w:w="4855" w:type="dxa"/>
            <w:vAlign w:val="center"/>
          </w:tcPr>
          <w:p w:rsidR="007711EB" w:rsidRPr="00D4677F" w:rsidRDefault="007711EB" w:rsidP="00BD2F30">
            <w:pPr>
              <w:snapToGrid w:val="0"/>
              <w:ind w:left="1639"/>
              <w:rPr>
                <w:rFonts w:cs="Arial"/>
                <w:sz w:val="20"/>
                <w:szCs w:val="20"/>
                <w:lang w:val="en-US"/>
              </w:rPr>
            </w:pPr>
          </w:p>
        </w:tc>
      </w:tr>
      <w:tr w:rsidR="007711EB" w:rsidRPr="00D4677F" w:rsidTr="007711EB">
        <w:trPr>
          <w:trHeight w:val="255"/>
        </w:trPr>
        <w:tc>
          <w:tcPr>
            <w:tcW w:w="4449" w:type="dxa"/>
            <w:vMerge/>
            <w:vAlign w:val="center"/>
          </w:tcPr>
          <w:p w:rsidR="007711EB" w:rsidRPr="00D4677F" w:rsidRDefault="007711EB" w:rsidP="00BD2F30">
            <w:pPr>
              <w:rPr>
                <w:rFonts w:cs="Arial"/>
                <w:sz w:val="20"/>
                <w:szCs w:val="20"/>
              </w:rPr>
            </w:pPr>
          </w:p>
        </w:tc>
        <w:tc>
          <w:tcPr>
            <w:tcW w:w="284" w:type="dxa"/>
            <w:vMerge/>
            <w:vAlign w:val="center"/>
          </w:tcPr>
          <w:p w:rsidR="007711EB" w:rsidRPr="00D4677F" w:rsidRDefault="007711EB" w:rsidP="00BD2F30">
            <w:pPr>
              <w:rPr>
                <w:rFonts w:cs="Arial"/>
                <w:sz w:val="20"/>
                <w:szCs w:val="20"/>
              </w:rPr>
            </w:pPr>
          </w:p>
        </w:tc>
        <w:tc>
          <w:tcPr>
            <w:tcW w:w="4855" w:type="dxa"/>
            <w:vAlign w:val="center"/>
          </w:tcPr>
          <w:p w:rsidR="007711EB" w:rsidRPr="00D4677F" w:rsidRDefault="007711EB" w:rsidP="00BD2F30">
            <w:pPr>
              <w:snapToGrid w:val="0"/>
              <w:ind w:left="1639"/>
              <w:rPr>
                <w:rFonts w:cs="Arial"/>
                <w:sz w:val="20"/>
                <w:szCs w:val="20"/>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rPr>
            </w:pPr>
            <w:r w:rsidRPr="00D4677F">
              <w:rPr>
                <w:rFonts w:cs="Arial"/>
              </w:rPr>
              <w:t>ΕΛΛΗΝΙΚΗ ΔΗΜΟΚΡΑΤΙΑ</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ind w:left="1639"/>
              <w:rPr>
                <w:rFonts w:cs="Arial"/>
                <w:sz w:val="20"/>
                <w:szCs w:val="20"/>
                <w:lang w:val="en-US"/>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rPr>
            </w:pPr>
            <w:r w:rsidRPr="00D4677F">
              <w:rPr>
                <w:rFonts w:cs="Arial"/>
              </w:rPr>
              <w:t>ΥΠΟΥΡΓΕΙΟ ΠΑΙΔΕΙΑΣ</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ind w:left="1639"/>
              <w:rPr>
                <w:rFonts w:cs="Arial"/>
                <w:sz w:val="20"/>
                <w:szCs w:val="20"/>
              </w:rPr>
            </w:pPr>
            <w:r>
              <w:rPr>
                <w:rFonts w:cs="Arial"/>
                <w:sz w:val="20"/>
                <w:szCs w:val="20"/>
              </w:rPr>
              <w:t>Λαμία  11</w:t>
            </w:r>
            <w:r w:rsidRPr="00D4677F">
              <w:rPr>
                <w:rFonts w:cs="Arial"/>
                <w:sz w:val="20"/>
                <w:szCs w:val="20"/>
              </w:rPr>
              <w:t>-12-2019</w:t>
            </w: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rPr>
            </w:pPr>
            <w:r w:rsidRPr="00D4677F">
              <w:rPr>
                <w:rFonts w:cs="Arial"/>
              </w:rPr>
              <w:t>ΚΑΙ ΘΡΗΣΚΕΥΜΑΤΩΝ</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9D3EF5" w:rsidRDefault="007711EB" w:rsidP="00BD2F30">
            <w:pPr>
              <w:snapToGrid w:val="0"/>
              <w:ind w:left="1639"/>
              <w:rPr>
                <w:rFonts w:cs="Arial"/>
                <w:sz w:val="20"/>
                <w:szCs w:val="20"/>
                <w:lang w:val="en-US"/>
              </w:rPr>
            </w:pPr>
            <w:r w:rsidRPr="00D4677F">
              <w:rPr>
                <w:rFonts w:cs="Arial"/>
                <w:sz w:val="20"/>
                <w:szCs w:val="20"/>
              </w:rPr>
              <w:t>Αρ. Πρωτ.:Φ.</w:t>
            </w:r>
            <w:r>
              <w:rPr>
                <w:rFonts w:cs="Arial"/>
                <w:sz w:val="20"/>
                <w:szCs w:val="20"/>
              </w:rPr>
              <w:t>23</w:t>
            </w:r>
            <w:r w:rsidRPr="00D4677F">
              <w:rPr>
                <w:rFonts w:cs="Arial"/>
                <w:sz w:val="20"/>
                <w:szCs w:val="20"/>
              </w:rPr>
              <w:t>/</w:t>
            </w:r>
            <w:r w:rsidR="00113F20">
              <w:rPr>
                <w:rFonts w:cs="Arial"/>
                <w:sz w:val="20"/>
                <w:szCs w:val="20"/>
              </w:rPr>
              <w:t>9620</w:t>
            </w:r>
          </w:p>
        </w:tc>
      </w:tr>
      <w:tr w:rsidR="007711EB" w:rsidRPr="00D4677F" w:rsidTr="007711EB">
        <w:trPr>
          <w:trHeight w:hRule="exact" w:val="31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ind w:left="1639"/>
              <w:rPr>
                <w:rFonts w:cs="Arial"/>
                <w:sz w:val="20"/>
                <w:szCs w:val="20"/>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ΠΕΡΙΦΕΡΕΙΑΚΗ ΔΙΕΥΘΥΝΣΗ</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ind w:left="1639"/>
              <w:rPr>
                <w:rFonts w:cs="Arial"/>
                <w:sz w:val="20"/>
                <w:szCs w:val="20"/>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 xml:space="preserve">ΠΡΩΤΟΒΑΘΜΙΑΣ ΚΑΙ ΔΕΥΤΕΡΟΒΑΘΜΙΑΣ </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ind w:left="1639"/>
              <w:rPr>
                <w:rFonts w:cs="Arial"/>
                <w:sz w:val="20"/>
                <w:szCs w:val="20"/>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ΕΚΠΑΙΔΕΥΣΗΣ ΣΤΕΡΕΑΣ ΕΛΛΑΔΑΣ</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jc w:val="center"/>
              <w:rPr>
                <w:rFonts w:cs="Arial"/>
                <w:b/>
                <w:spacing w:val="60"/>
              </w:rPr>
            </w:pP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ΑΥΤΟΤΕΛΗΣ ΔΙΕΥΘΥΝΣΗ ΔΙΟΙΚΗΤΙΚΗΣ, ΟΙΚΟΝΟΜΙΚΗΣ</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E74D18" w:rsidRDefault="00E74D18" w:rsidP="00E74D18">
            <w:pPr>
              <w:rPr>
                <w:b/>
                <w:u w:val="single"/>
              </w:rPr>
            </w:pPr>
            <w:r w:rsidRPr="00E74D18">
              <w:rPr>
                <w:b/>
                <w:u w:val="single"/>
              </w:rPr>
              <w:t xml:space="preserve">ΠΡΟΣ </w:t>
            </w: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sz w:val="20"/>
                <w:szCs w:val="20"/>
              </w:rPr>
            </w:pPr>
            <w:r w:rsidRPr="00D4677F">
              <w:rPr>
                <w:rFonts w:cs="Arial"/>
                <w:sz w:val="20"/>
                <w:szCs w:val="20"/>
              </w:rPr>
              <w:t>&amp; ΠΑΙΔΑΓΩΓΙΚΗΣ ΥΠΟΣΤΗΡΙΞΗΣ</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E74D18" w:rsidRDefault="00E74D18" w:rsidP="00E74D18">
            <w:pPr>
              <w:pStyle w:val="a3"/>
              <w:numPr>
                <w:ilvl w:val="0"/>
                <w:numId w:val="1"/>
              </w:numPr>
            </w:pPr>
            <w:r w:rsidRPr="00E74D18">
              <w:t>ΣΧΟΛΙΚΕΣ ΜΟΝΑΔΕΣ Β/ΘΜΙΑΣ ΕΚΠ/ΣΗΣ</w:t>
            </w:r>
          </w:p>
        </w:tc>
      </w:tr>
      <w:tr w:rsidR="007711EB" w:rsidRPr="00D4677F" w:rsidTr="007711EB">
        <w:trPr>
          <w:trHeight w:hRule="exact" w:val="255"/>
        </w:trPr>
        <w:tc>
          <w:tcPr>
            <w:tcW w:w="4449" w:type="dxa"/>
            <w:vAlign w:val="center"/>
          </w:tcPr>
          <w:p w:rsidR="007711EB" w:rsidRPr="00D4677F" w:rsidRDefault="007711EB" w:rsidP="00BD2F30">
            <w:pPr>
              <w:snapToGrid w:val="0"/>
              <w:jc w:val="center"/>
              <w:rPr>
                <w:rFonts w:cs="Arial"/>
                <w:b/>
                <w:sz w:val="20"/>
                <w:szCs w:val="20"/>
              </w:rPr>
            </w:pPr>
            <w:r w:rsidRPr="00D4677F">
              <w:rPr>
                <w:rFonts w:cs="Arial"/>
                <w:sz w:val="20"/>
                <w:szCs w:val="20"/>
              </w:rPr>
              <w:t>------</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E74D18" w:rsidRDefault="00E74D18" w:rsidP="00BD2F30">
            <w:pPr>
              <w:snapToGrid w:val="0"/>
              <w:rPr>
                <w:rFonts w:cs="Arial"/>
              </w:rPr>
            </w:pPr>
            <w:r>
              <w:rPr>
                <w:rFonts w:cs="Arial"/>
              </w:rPr>
              <w:t xml:space="preserve">               </w:t>
            </w:r>
            <w:r w:rsidRPr="00E74D18">
              <w:rPr>
                <w:rFonts w:cs="Arial"/>
              </w:rPr>
              <w:t>ΣΤΕΡΕΑΣ ΕΛΛΑΔΑΣ (ΜΕΣΩ ΔΔΕ)</w:t>
            </w: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b/>
                <w:sz w:val="20"/>
                <w:szCs w:val="20"/>
              </w:rPr>
            </w:pPr>
            <w:r w:rsidRPr="00D4677F">
              <w:rPr>
                <w:rFonts w:cs="Arial"/>
                <w:sz w:val="20"/>
                <w:szCs w:val="20"/>
              </w:rPr>
              <w:t>Διεύθυνση:</w:t>
            </w:r>
            <w:r w:rsidRPr="00D4677F">
              <w:rPr>
                <w:rFonts w:cs="Arial"/>
                <w:sz w:val="20"/>
                <w:szCs w:val="20"/>
              </w:rPr>
              <w:tab/>
              <w:t>Αρκαδίου 8, Λαμία, 35131</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E74D18" w:rsidRDefault="00E74D18" w:rsidP="00E74D18">
            <w:pPr>
              <w:pStyle w:val="a3"/>
              <w:numPr>
                <w:ilvl w:val="0"/>
                <w:numId w:val="1"/>
              </w:numPr>
              <w:snapToGrid w:val="0"/>
              <w:rPr>
                <w:rFonts w:cs="Arial"/>
              </w:rPr>
            </w:pPr>
            <w:r w:rsidRPr="00E74D18">
              <w:rPr>
                <w:rFonts w:cs="Arial"/>
              </w:rPr>
              <w:t>ΠΕΚΕΣ ΣΤΕΡΕΑΣ ΕΛΛΑΔΑΣ</w:t>
            </w:r>
          </w:p>
        </w:tc>
      </w:tr>
      <w:tr w:rsidR="007711EB" w:rsidRPr="00D4677F" w:rsidTr="007711EB">
        <w:trPr>
          <w:trHeight w:hRule="exact" w:val="238"/>
        </w:trPr>
        <w:tc>
          <w:tcPr>
            <w:tcW w:w="4449" w:type="dxa"/>
            <w:vAlign w:val="center"/>
          </w:tcPr>
          <w:p w:rsidR="007711EB" w:rsidRPr="00D4677F" w:rsidRDefault="007711EB" w:rsidP="00BD2F30">
            <w:pPr>
              <w:snapToGrid w:val="0"/>
              <w:rPr>
                <w:rFonts w:cs="Arial"/>
                <w:sz w:val="20"/>
                <w:szCs w:val="20"/>
              </w:rPr>
            </w:pPr>
            <w:r w:rsidRPr="00D4677F">
              <w:rPr>
                <w:rFonts w:cs="Arial"/>
                <w:sz w:val="20"/>
                <w:szCs w:val="20"/>
              </w:rPr>
              <w:t>Ηλεκτρ. Δ/</w:t>
            </w:r>
            <w:proofErr w:type="spellStart"/>
            <w:r w:rsidRPr="00D4677F">
              <w:rPr>
                <w:rFonts w:cs="Arial"/>
                <w:sz w:val="20"/>
                <w:szCs w:val="20"/>
              </w:rPr>
              <w:t>νση</w:t>
            </w:r>
            <w:proofErr w:type="spellEnd"/>
            <w:r w:rsidRPr="00D4677F">
              <w:rPr>
                <w:rFonts w:cs="Arial"/>
                <w:sz w:val="20"/>
                <w:szCs w:val="20"/>
              </w:rPr>
              <w:t xml:space="preserve">:     </w:t>
            </w:r>
            <w:r w:rsidRPr="00D4677F">
              <w:rPr>
                <w:rFonts w:cs="Arial"/>
                <w:sz w:val="20"/>
                <w:szCs w:val="20"/>
                <w:lang w:val="en-US"/>
              </w:rPr>
              <w:t>mail</w:t>
            </w:r>
            <w:r w:rsidRPr="00D4677F">
              <w:rPr>
                <w:rFonts w:cs="Arial"/>
                <w:sz w:val="20"/>
                <w:szCs w:val="20"/>
              </w:rPr>
              <w:t>@</w:t>
            </w:r>
            <w:proofErr w:type="spellStart"/>
            <w:r w:rsidRPr="00D4677F">
              <w:rPr>
                <w:rFonts w:cs="Arial"/>
                <w:sz w:val="20"/>
                <w:szCs w:val="20"/>
                <w:lang w:val="en-US"/>
              </w:rPr>
              <w:t>stellad</w:t>
            </w:r>
            <w:proofErr w:type="spellEnd"/>
            <w:r w:rsidRPr="00D4677F">
              <w:rPr>
                <w:rFonts w:cs="Arial"/>
                <w:sz w:val="20"/>
                <w:szCs w:val="20"/>
              </w:rPr>
              <w:t>.</w:t>
            </w:r>
            <w:proofErr w:type="spellStart"/>
            <w:r w:rsidRPr="00D4677F">
              <w:rPr>
                <w:rFonts w:cs="Arial"/>
                <w:sz w:val="20"/>
                <w:szCs w:val="20"/>
                <w:lang w:val="en-US"/>
              </w:rPr>
              <w:t>pde</w:t>
            </w:r>
            <w:proofErr w:type="spellEnd"/>
            <w:r w:rsidRPr="00D4677F">
              <w:rPr>
                <w:rFonts w:cs="Arial"/>
                <w:sz w:val="20"/>
                <w:szCs w:val="20"/>
              </w:rPr>
              <w:t>.</w:t>
            </w:r>
            <w:proofErr w:type="spellStart"/>
            <w:r w:rsidRPr="00D4677F">
              <w:rPr>
                <w:rFonts w:cs="Arial"/>
                <w:sz w:val="20"/>
                <w:szCs w:val="20"/>
                <w:lang w:val="en-US"/>
              </w:rPr>
              <w:t>sch</w:t>
            </w:r>
            <w:proofErr w:type="spellEnd"/>
            <w:r w:rsidRPr="00D4677F">
              <w:rPr>
                <w:rFonts w:cs="Arial"/>
                <w:sz w:val="20"/>
                <w:szCs w:val="20"/>
              </w:rPr>
              <w:t>.</w:t>
            </w:r>
            <w:proofErr w:type="spellStart"/>
            <w:r w:rsidRPr="00D4677F">
              <w:rPr>
                <w:rFonts w:cs="Arial"/>
                <w:sz w:val="20"/>
                <w:szCs w:val="20"/>
                <w:lang w:val="en-US"/>
              </w:rPr>
              <w:t>gr</w:t>
            </w:r>
            <w:proofErr w:type="spellEnd"/>
          </w:p>
          <w:p w:rsidR="007711EB" w:rsidRPr="00D4677F" w:rsidRDefault="007711EB" w:rsidP="00BD2F30">
            <w:pPr>
              <w:snapToGrid w:val="0"/>
              <w:jc w:val="center"/>
              <w:rPr>
                <w:rFonts w:cs="Arial"/>
                <w:sz w:val="20"/>
                <w:szCs w:val="20"/>
              </w:rPr>
            </w:pPr>
            <w:r w:rsidRPr="00D4677F">
              <w:rPr>
                <w:rFonts w:cs="Arial"/>
                <w:sz w:val="20"/>
                <w:szCs w:val="20"/>
              </w:rPr>
              <w:tab/>
            </w:r>
            <w:proofErr w:type="spellStart"/>
            <w:r w:rsidRPr="00D4677F">
              <w:rPr>
                <w:lang w:val="en-US"/>
              </w:rPr>
              <w:t>tmeppaika</w:t>
            </w:r>
            <w:proofErr w:type="spellEnd"/>
            <w:r w:rsidRPr="00D4677F">
              <w:t>@</w:t>
            </w:r>
            <w:proofErr w:type="spellStart"/>
            <w:r w:rsidRPr="00D4677F">
              <w:rPr>
                <w:lang w:val="en-US"/>
              </w:rPr>
              <w:t>stellad</w:t>
            </w:r>
            <w:proofErr w:type="spellEnd"/>
            <w:r w:rsidRPr="00D4677F">
              <w:t>.</w:t>
            </w:r>
            <w:proofErr w:type="spellStart"/>
            <w:r w:rsidRPr="00D4677F">
              <w:rPr>
                <w:lang w:val="en-US"/>
              </w:rPr>
              <w:t>pde</w:t>
            </w:r>
            <w:proofErr w:type="spellEnd"/>
            <w:r w:rsidRPr="00D4677F">
              <w:t>.</w:t>
            </w:r>
            <w:proofErr w:type="spellStart"/>
            <w:r w:rsidRPr="00D4677F">
              <w:rPr>
                <w:lang w:val="en-US"/>
              </w:rPr>
              <w:t>sch</w:t>
            </w:r>
            <w:proofErr w:type="spellEnd"/>
            <w:r w:rsidRPr="00D4677F">
              <w:t>.</w:t>
            </w:r>
            <w:proofErr w:type="spellStart"/>
            <w:r w:rsidRPr="00D4677F">
              <w:rPr>
                <w:lang w:val="en-US"/>
              </w:rPr>
              <w:t>gr</w:t>
            </w:r>
            <w:proofErr w:type="spellEnd"/>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rPr>
                <w:rFonts w:cs="Arial"/>
                <w:b/>
                <w:sz w:val="20"/>
                <w:szCs w:val="20"/>
              </w:rPr>
            </w:pP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sz w:val="20"/>
                <w:szCs w:val="20"/>
              </w:rPr>
            </w:pPr>
            <w:r w:rsidRPr="00D4677F">
              <w:rPr>
                <w:rFonts w:cs="Arial"/>
                <w:sz w:val="20"/>
                <w:szCs w:val="20"/>
              </w:rPr>
              <w:t>Πληροφορίες:</w:t>
            </w:r>
            <w:r w:rsidRPr="00D4677F">
              <w:rPr>
                <w:rFonts w:cs="Arial"/>
                <w:sz w:val="20"/>
                <w:szCs w:val="20"/>
              </w:rPr>
              <w:tab/>
            </w:r>
            <w:r>
              <w:rPr>
                <w:rFonts w:cs="Arial"/>
                <w:sz w:val="20"/>
                <w:szCs w:val="20"/>
              </w:rPr>
              <w:t>Επίσκοπος Νικόλαος</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7711EB" w:rsidRDefault="007711EB" w:rsidP="007711EB">
            <w:pPr>
              <w:pStyle w:val="a3"/>
              <w:snapToGrid w:val="0"/>
              <w:jc w:val="center"/>
              <w:rPr>
                <w:rFonts w:cs="Arial"/>
                <w:b/>
                <w:sz w:val="28"/>
                <w:szCs w:val="28"/>
              </w:rPr>
            </w:pP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sz w:val="20"/>
                <w:szCs w:val="20"/>
              </w:rPr>
            </w:pPr>
            <w:r w:rsidRPr="00D4677F">
              <w:rPr>
                <w:rFonts w:cs="Arial"/>
                <w:sz w:val="20"/>
                <w:szCs w:val="20"/>
              </w:rPr>
              <w:t>Τηλέφωνο:</w:t>
            </w:r>
            <w:r w:rsidRPr="00D4677F">
              <w:rPr>
                <w:rFonts w:cs="Arial"/>
                <w:sz w:val="20"/>
                <w:szCs w:val="20"/>
              </w:rPr>
              <w:tab/>
              <w:t>22310 66151</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rPr>
                <w:rFonts w:cs="Arial"/>
                <w:b/>
                <w:sz w:val="18"/>
                <w:szCs w:val="18"/>
              </w:rPr>
            </w:pP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sz w:val="20"/>
                <w:szCs w:val="20"/>
              </w:rPr>
            </w:pPr>
            <w:r w:rsidRPr="00D4677F">
              <w:rPr>
                <w:rFonts w:cs="Arial"/>
                <w:sz w:val="20"/>
                <w:szCs w:val="20"/>
              </w:rPr>
              <w:t>Φαξ:</w:t>
            </w:r>
            <w:r w:rsidRPr="00D4677F">
              <w:rPr>
                <w:rFonts w:cs="Arial"/>
                <w:sz w:val="20"/>
                <w:szCs w:val="20"/>
              </w:rPr>
              <w:tab/>
              <w:t xml:space="preserve">                22310 66167</w:t>
            </w: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snapToGrid w:val="0"/>
              <w:rPr>
                <w:rFonts w:cs="Arial"/>
                <w:b/>
                <w:sz w:val="18"/>
                <w:szCs w:val="18"/>
                <w:lang w:val="en-US"/>
              </w:rPr>
            </w:pPr>
          </w:p>
          <w:p w:rsidR="007711EB" w:rsidRPr="00D4677F" w:rsidRDefault="007711EB" w:rsidP="00BD2F30">
            <w:pPr>
              <w:pStyle w:val="a3"/>
              <w:snapToGrid w:val="0"/>
              <w:ind w:left="360"/>
              <w:rPr>
                <w:rFonts w:cs="Arial"/>
                <w:b/>
                <w:sz w:val="20"/>
                <w:szCs w:val="20"/>
              </w:rPr>
            </w:pPr>
          </w:p>
          <w:p w:rsidR="007711EB" w:rsidRPr="00D4677F" w:rsidRDefault="007711EB" w:rsidP="00BD2F30">
            <w:pPr>
              <w:pStyle w:val="a3"/>
              <w:snapToGrid w:val="0"/>
              <w:ind w:left="360"/>
              <w:rPr>
                <w:rFonts w:cs="Arial"/>
                <w:b/>
                <w:sz w:val="20"/>
                <w:szCs w:val="20"/>
              </w:rPr>
            </w:pPr>
          </w:p>
          <w:p w:rsidR="007711EB" w:rsidRPr="00576D0F" w:rsidRDefault="007711EB" w:rsidP="00BD2F30">
            <w:pPr>
              <w:snapToGrid w:val="0"/>
              <w:rPr>
                <w:rFonts w:cs="Arial"/>
                <w:b/>
                <w:sz w:val="18"/>
                <w:szCs w:val="18"/>
                <w:lang w:eastAsia="en-US"/>
              </w:rPr>
            </w:pP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sz w:val="20"/>
                <w:szCs w:val="20"/>
              </w:rPr>
            </w:pPr>
          </w:p>
        </w:tc>
        <w:tc>
          <w:tcPr>
            <w:tcW w:w="284" w:type="dxa"/>
            <w:vAlign w:val="center"/>
          </w:tcPr>
          <w:p w:rsidR="007711EB" w:rsidRPr="00D4677F" w:rsidRDefault="007711EB" w:rsidP="00BD2F30">
            <w:pPr>
              <w:snapToGrid w:val="0"/>
              <w:jc w:val="right"/>
              <w:rPr>
                <w:rFonts w:cs="Arial"/>
                <w:sz w:val="20"/>
                <w:szCs w:val="20"/>
              </w:rPr>
            </w:pPr>
          </w:p>
        </w:tc>
        <w:tc>
          <w:tcPr>
            <w:tcW w:w="4855" w:type="dxa"/>
            <w:vAlign w:val="center"/>
          </w:tcPr>
          <w:p w:rsidR="007711EB" w:rsidRPr="00D4677F" w:rsidRDefault="007711EB" w:rsidP="00BD2F30">
            <w:pPr>
              <w:pStyle w:val="a3"/>
              <w:snapToGrid w:val="0"/>
              <w:ind w:left="360"/>
              <w:rPr>
                <w:rFonts w:cs="Arial"/>
                <w:b/>
                <w:sz w:val="18"/>
                <w:szCs w:val="18"/>
              </w:rPr>
            </w:pPr>
          </w:p>
        </w:tc>
      </w:tr>
      <w:tr w:rsidR="007711EB" w:rsidRPr="00D4677F" w:rsidTr="007711EB">
        <w:trPr>
          <w:trHeight w:hRule="exact" w:val="255"/>
        </w:trPr>
        <w:tc>
          <w:tcPr>
            <w:tcW w:w="4449" w:type="dxa"/>
            <w:vAlign w:val="center"/>
          </w:tcPr>
          <w:p w:rsidR="007711EB" w:rsidRPr="00D4677F" w:rsidRDefault="007711EB" w:rsidP="00BD2F30">
            <w:pPr>
              <w:snapToGrid w:val="0"/>
              <w:rPr>
                <w:rFonts w:cs="Arial"/>
                <w:sz w:val="20"/>
                <w:szCs w:val="20"/>
              </w:rPr>
            </w:pPr>
          </w:p>
        </w:tc>
        <w:tc>
          <w:tcPr>
            <w:tcW w:w="284" w:type="dxa"/>
            <w:vAlign w:val="center"/>
          </w:tcPr>
          <w:p w:rsidR="007711EB" w:rsidRPr="00D4677F" w:rsidRDefault="007711EB" w:rsidP="00BD2F30">
            <w:pPr>
              <w:snapToGrid w:val="0"/>
              <w:rPr>
                <w:rFonts w:cs="Arial"/>
                <w:sz w:val="20"/>
                <w:szCs w:val="20"/>
              </w:rPr>
            </w:pPr>
          </w:p>
        </w:tc>
        <w:tc>
          <w:tcPr>
            <w:tcW w:w="4855" w:type="dxa"/>
            <w:vAlign w:val="center"/>
          </w:tcPr>
          <w:p w:rsidR="007711EB" w:rsidRPr="00D4677F" w:rsidRDefault="007711EB" w:rsidP="00BD2F30">
            <w:pPr>
              <w:pStyle w:val="a3"/>
              <w:snapToGrid w:val="0"/>
              <w:ind w:left="360"/>
              <w:rPr>
                <w:rFonts w:cs="Arial"/>
                <w:b/>
                <w:sz w:val="18"/>
                <w:szCs w:val="18"/>
              </w:rPr>
            </w:pPr>
          </w:p>
        </w:tc>
      </w:tr>
    </w:tbl>
    <w:p w:rsidR="000F6C79" w:rsidRPr="007711EB" w:rsidRDefault="007711EB" w:rsidP="004914A8">
      <w:pPr>
        <w:spacing w:line="360" w:lineRule="auto"/>
        <w:ind w:firstLine="720"/>
        <w:jc w:val="both"/>
        <w:rPr>
          <w:b/>
          <w:bCs/>
        </w:rPr>
      </w:pPr>
      <w:r w:rsidRPr="007711EB">
        <w:rPr>
          <w:b/>
          <w:bCs/>
        </w:rPr>
        <w:t>Θέμα: «Διοργάνωση του 7</w:t>
      </w:r>
      <w:r w:rsidRPr="007711EB">
        <w:rPr>
          <w:b/>
          <w:bCs/>
          <w:vertAlign w:val="superscript"/>
        </w:rPr>
        <w:t>ου</w:t>
      </w:r>
      <w:r w:rsidRPr="007711EB">
        <w:rPr>
          <w:b/>
          <w:bCs/>
        </w:rPr>
        <w:t xml:space="preserve"> Περιφερειακού Διαγωνισμού Στερεάς Ελλάδας με θέμα την Επιχειρηματικότητα και την Καινοτομία»</w:t>
      </w:r>
    </w:p>
    <w:p w:rsidR="004914A8" w:rsidRDefault="003B35D9" w:rsidP="004914A8">
      <w:pPr>
        <w:spacing w:line="360" w:lineRule="auto"/>
        <w:ind w:firstLine="720"/>
        <w:jc w:val="both"/>
      </w:pPr>
      <w:r>
        <w:t xml:space="preserve">Σε συνέχεια της επιτυχημένης </w:t>
      </w:r>
      <w:r w:rsidR="003A2E70">
        <w:t>διεξαγωγής των διαγωνισμών</w:t>
      </w:r>
      <w:r w:rsidR="00E74D18">
        <w:t xml:space="preserve"> </w:t>
      </w:r>
      <w:r w:rsidR="00144DF3">
        <w:t>για την επιχειρηματικότητα των προηγούμενων ετών</w:t>
      </w:r>
      <w:r w:rsidR="003A2E70">
        <w:t>, τ</w:t>
      </w:r>
      <w:r w:rsidR="00F424BE">
        <w:t>α Επιμελητήρια της Περιφέρειας Στερεάς Ελλάδας σε συνεργασία με την Περιφερειακή Διεύθυνση Α/θμιας &amp; Β/θμιας Εκπαίδευσης Στερεάς Ελλάδας  διοργανώνουν τον 7</w:t>
      </w:r>
      <w:r w:rsidR="00F424BE" w:rsidRPr="00F424BE">
        <w:rPr>
          <w:vertAlign w:val="superscript"/>
        </w:rPr>
        <w:t>ο</w:t>
      </w:r>
      <w:r w:rsidR="00F424BE">
        <w:t xml:space="preserve"> κατά σειρά Περιφερειακό Μαθητικό Διαγωνισμό με θέμα </w:t>
      </w:r>
      <w:r w:rsidR="006D2820">
        <w:t xml:space="preserve">την </w:t>
      </w:r>
      <w:r w:rsidR="006D2820" w:rsidRPr="006D2820">
        <w:rPr>
          <w:b/>
        </w:rPr>
        <w:t>Επιχειρηματικότητα και την Κ</w:t>
      </w:r>
      <w:r w:rsidR="00F424BE" w:rsidRPr="006D2820">
        <w:rPr>
          <w:b/>
        </w:rPr>
        <w:t>αινοτομία</w:t>
      </w:r>
      <w:r w:rsidR="00F424BE">
        <w:t>.</w:t>
      </w:r>
    </w:p>
    <w:p w:rsidR="00D51B39" w:rsidRDefault="006D2820" w:rsidP="004914A8">
      <w:pPr>
        <w:spacing w:line="360" w:lineRule="auto"/>
        <w:ind w:firstLine="720"/>
        <w:jc w:val="both"/>
      </w:pPr>
      <w:r>
        <w:t xml:space="preserve">Στο διαγωνισμό μπορούν να συμμετέχουν </w:t>
      </w:r>
      <w:r w:rsidR="000F6C79">
        <w:t xml:space="preserve">μαθητές όλων των τύπων </w:t>
      </w:r>
      <w:r w:rsidRPr="003B35D9">
        <w:rPr>
          <w:b/>
        </w:rPr>
        <w:t xml:space="preserve">Λυκείου έως 18 </w:t>
      </w:r>
      <w:r w:rsidR="00144DF3">
        <w:rPr>
          <w:b/>
        </w:rPr>
        <w:t xml:space="preserve">ετών </w:t>
      </w:r>
      <w:r w:rsidR="004914A8">
        <w:t xml:space="preserve">και </w:t>
      </w:r>
      <w:r w:rsidR="004914A8" w:rsidRPr="00144DF3">
        <w:rPr>
          <w:bCs/>
        </w:rPr>
        <w:t>μαθητές</w:t>
      </w:r>
      <w:r w:rsidR="004914A8" w:rsidRPr="003B35D9">
        <w:rPr>
          <w:b/>
        </w:rPr>
        <w:t xml:space="preserve"> Γ’ Γυμνασίου</w:t>
      </w:r>
      <w:r w:rsidR="00E74D18">
        <w:rPr>
          <w:b/>
        </w:rPr>
        <w:t xml:space="preserve"> </w:t>
      </w:r>
      <w:r w:rsidR="000F6C79">
        <w:rPr>
          <w:b/>
        </w:rPr>
        <w:t>που φοιτούν στις</w:t>
      </w:r>
      <w:r w:rsidR="003A2E70" w:rsidRPr="003A2E70">
        <w:t xml:space="preserve"> σχολικ</w:t>
      </w:r>
      <w:r w:rsidR="000F6C79">
        <w:t>ές</w:t>
      </w:r>
      <w:r w:rsidR="003A2E70" w:rsidRPr="003A2E70">
        <w:t xml:space="preserve"> μονά</w:t>
      </w:r>
      <w:r w:rsidR="000F6C79">
        <w:t>δες</w:t>
      </w:r>
      <w:r w:rsidR="003A2E70" w:rsidRPr="003A2E70">
        <w:t xml:space="preserve"> της Περιφέρειας Στερεάς Ελλάδας</w:t>
      </w:r>
      <w:r w:rsidR="004914A8">
        <w:t>.</w:t>
      </w:r>
      <w:r w:rsidR="00D51B39">
        <w:t xml:space="preserve"> Οι όροι του διαγωνισμού, καθώς και όλες οι απαραίτητες πληροφορίες που αφορούν τη διεξαγωγή του</w:t>
      </w:r>
      <w:r w:rsidR="00E74D18">
        <w:t xml:space="preserve"> </w:t>
      </w:r>
      <w:r w:rsidR="00D51B39">
        <w:t xml:space="preserve">και την υποβολή των εργασιών, αναφέρονται στην ιστοσελίδα του διαγωνισμού </w:t>
      </w:r>
      <w:hyperlink r:id="rId6" w:history="1">
        <w:r w:rsidR="00D51B39" w:rsidRPr="005A2C1E">
          <w:rPr>
            <w:rStyle w:val="-"/>
            <w:lang w:val="en-US"/>
          </w:rPr>
          <w:t>www</w:t>
        </w:r>
        <w:r w:rsidR="00D51B39" w:rsidRPr="00D51B39">
          <w:rPr>
            <w:rStyle w:val="-"/>
          </w:rPr>
          <w:t>.</w:t>
        </w:r>
        <w:r w:rsidR="00D51B39" w:rsidRPr="005A2C1E">
          <w:rPr>
            <w:rStyle w:val="-"/>
            <w:lang w:val="en-US"/>
          </w:rPr>
          <w:t>chambers</w:t>
        </w:r>
        <w:r w:rsidR="00D51B39" w:rsidRPr="00D51B39">
          <w:rPr>
            <w:rStyle w:val="-"/>
          </w:rPr>
          <w:t>4</w:t>
        </w:r>
        <w:r w:rsidR="00D51B39" w:rsidRPr="005A2C1E">
          <w:rPr>
            <w:rStyle w:val="-"/>
            <w:lang w:val="en-US"/>
          </w:rPr>
          <w:t>youth</w:t>
        </w:r>
        <w:r w:rsidR="00D51B39" w:rsidRPr="00D51B39">
          <w:rPr>
            <w:rStyle w:val="-"/>
          </w:rPr>
          <w:t>.</w:t>
        </w:r>
        <w:proofErr w:type="spellStart"/>
        <w:r w:rsidR="00D51B39" w:rsidRPr="005A2C1E">
          <w:rPr>
            <w:rStyle w:val="-"/>
            <w:lang w:val="en-US"/>
          </w:rPr>
          <w:t>gr</w:t>
        </w:r>
        <w:proofErr w:type="spellEnd"/>
      </w:hyperlink>
      <w:r w:rsidR="00E74D18">
        <w:t xml:space="preserve"> </w:t>
      </w:r>
      <w:r w:rsidR="00D51B39">
        <w:t xml:space="preserve">καθώς και στο συνημμένο φυλλάδιο το οποίο και θα αποσταλεί στις σχολικές μονάδες και σε έντυπη μορφή. </w:t>
      </w:r>
    </w:p>
    <w:p w:rsidR="004914A8" w:rsidRDefault="00D51B39" w:rsidP="000F6C79">
      <w:pPr>
        <w:spacing w:line="360" w:lineRule="auto"/>
        <w:ind w:firstLine="720"/>
        <w:jc w:val="both"/>
      </w:pPr>
      <w:r>
        <w:t xml:space="preserve">Καταληκτική ημερομηνία υποβολής των εργασιών είναι η </w:t>
      </w:r>
      <w:r w:rsidRPr="003B35D9">
        <w:rPr>
          <w:b/>
          <w:u w:val="single"/>
        </w:rPr>
        <w:t>Παρασκευή 28 Φεβρουαρίου και ώρα 13:00</w:t>
      </w:r>
      <w:r w:rsidR="003B35D9">
        <w:t xml:space="preserve">. </w:t>
      </w:r>
      <w:r w:rsidR="00144DF3">
        <w:t xml:space="preserve">Οι εργασίες θα αξιολογηθούν από ειδική επιτροπή που απαρτίζεται από εκπροσώπους των επιμελητηρίων, της Περιφερειακής Διεύθυνσης Εκπαίδευσης Στερεάς Ελλάδας, του Οικονομικού Επιμελητηρίου, του Πανεπιστημίου Θεσσαλίας και του Εθνικού και Καποδιστριακού Πανεπιστημίου Αθηνών- Συγκρότημα </w:t>
      </w:r>
      <w:r w:rsidR="00144DF3">
        <w:lastRenderedPageBreak/>
        <w:t>Ευρίπου</w:t>
      </w:r>
      <w:r w:rsidR="000F6C79">
        <w:t xml:space="preserve">. </w:t>
      </w:r>
      <w:r w:rsidR="003B35D9">
        <w:t>Η τελετή απονομής των βραβείων προγραμματίζεται να λάβει χώρα στην Άμφισσα την  Τετάρτη 13Μαΐου 2020.</w:t>
      </w:r>
    </w:p>
    <w:p w:rsidR="00F424BE" w:rsidRDefault="0036029F" w:rsidP="004914A8">
      <w:pPr>
        <w:spacing w:line="360" w:lineRule="auto"/>
        <w:ind w:firstLine="720"/>
        <w:jc w:val="both"/>
      </w:pPr>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9.1pt;margin-top:66.2pt;width:183.65pt;height:110.4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7711EB" w:rsidRPr="007711EB" w:rsidRDefault="007711EB" w:rsidP="007711EB">
                  <w:pPr>
                    <w:jc w:val="center"/>
                    <w:rPr>
                      <w:b/>
                      <w:bCs/>
                    </w:rPr>
                  </w:pPr>
                  <w:r w:rsidRPr="007711EB">
                    <w:rPr>
                      <w:b/>
                      <w:bCs/>
                    </w:rPr>
                    <w:t>Η ΠΕΡΙΦΕΡΕΙΑΚΗ ΔΙΕΥΘΥΝΤΡΙΑ</w:t>
                  </w:r>
                </w:p>
                <w:p w:rsidR="007711EB" w:rsidRPr="007711EB" w:rsidRDefault="007711EB" w:rsidP="007711EB">
                  <w:pPr>
                    <w:jc w:val="center"/>
                    <w:rPr>
                      <w:b/>
                      <w:bCs/>
                    </w:rPr>
                  </w:pPr>
                </w:p>
                <w:p w:rsidR="007711EB" w:rsidRPr="007711EB" w:rsidRDefault="007711EB" w:rsidP="007711EB">
                  <w:pPr>
                    <w:jc w:val="center"/>
                    <w:rPr>
                      <w:b/>
                      <w:bCs/>
                    </w:rPr>
                  </w:pPr>
                </w:p>
                <w:p w:rsidR="007711EB" w:rsidRPr="007711EB" w:rsidRDefault="007711EB" w:rsidP="007711EB">
                  <w:pPr>
                    <w:jc w:val="center"/>
                    <w:rPr>
                      <w:b/>
                      <w:bCs/>
                    </w:rPr>
                  </w:pPr>
                  <w:r w:rsidRPr="007711EB">
                    <w:rPr>
                      <w:b/>
                      <w:bCs/>
                    </w:rPr>
                    <w:t>ΕΛΕΝΗ ΜΠΕΝΙΑΤΑ</w:t>
                  </w:r>
                </w:p>
              </w:txbxContent>
            </v:textbox>
            <w10:wrap type="square"/>
          </v:shape>
        </w:pict>
      </w:r>
      <w:r w:rsidR="006D2820">
        <w:t>Η διοργάνωση του διαγωνισμού</w:t>
      </w:r>
      <w:r w:rsidR="00F424BE">
        <w:t xml:space="preserve"> γίνεται με τη στήριξη της Περιφέρειας Στερεάς Ελλάδας,της</w:t>
      </w:r>
      <w:r w:rsidR="004914A8">
        <w:t xml:space="preserve"> Κ</w:t>
      </w:r>
      <w:r w:rsidR="00F424BE">
        <w:t>εντρικής Ένωσης Επιμελητηρίων και του Σ</w:t>
      </w:r>
      <w:r w:rsidR="006D2820">
        <w:t>υνδέσμου Βιομηχανιών Στερεάς Ελλ</w:t>
      </w:r>
      <w:r w:rsidR="00F424BE">
        <w:t>άδας</w:t>
      </w:r>
      <w:r w:rsidR="003B35D9">
        <w:t>.</w:t>
      </w:r>
      <w:bookmarkStart w:id="0" w:name="_GoBack"/>
      <w:bookmarkEnd w:id="0"/>
    </w:p>
    <w:p w:rsidR="007711EB" w:rsidRDefault="007711EB" w:rsidP="004914A8">
      <w:pPr>
        <w:spacing w:line="360" w:lineRule="auto"/>
        <w:ind w:firstLine="720"/>
        <w:jc w:val="both"/>
      </w:pPr>
    </w:p>
    <w:sectPr w:rsidR="007711EB" w:rsidSect="003602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71F"/>
    <w:multiLevelType w:val="hybridMultilevel"/>
    <w:tmpl w:val="B246B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24BE"/>
    <w:rsid w:val="000F6C79"/>
    <w:rsid w:val="00113F20"/>
    <w:rsid w:val="00144DF3"/>
    <w:rsid w:val="0036029F"/>
    <w:rsid w:val="003A2E70"/>
    <w:rsid w:val="003B35D9"/>
    <w:rsid w:val="004914A8"/>
    <w:rsid w:val="004A422E"/>
    <w:rsid w:val="006D2820"/>
    <w:rsid w:val="007711EB"/>
    <w:rsid w:val="00D51B39"/>
    <w:rsid w:val="00E74D18"/>
    <w:rsid w:val="00F424B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51B39"/>
    <w:rPr>
      <w:color w:val="0000FF" w:themeColor="hyperlink"/>
      <w:u w:val="single"/>
    </w:rPr>
  </w:style>
  <w:style w:type="character" w:styleId="-0">
    <w:name w:val="FollowedHyperlink"/>
    <w:basedOn w:val="a0"/>
    <w:uiPriority w:val="99"/>
    <w:semiHidden/>
    <w:unhideWhenUsed/>
    <w:rsid w:val="00D51B39"/>
    <w:rPr>
      <w:color w:val="800080" w:themeColor="followedHyperlink"/>
      <w:u w:val="single"/>
    </w:rPr>
  </w:style>
  <w:style w:type="paragraph" w:styleId="a3">
    <w:name w:val="List Paragraph"/>
    <w:basedOn w:val="a"/>
    <w:uiPriority w:val="99"/>
    <w:qFormat/>
    <w:rsid w:val="007711EB"/>
    <w:pPr>
      <w:ind w:left="720"/>
      <w:contextualSpacing/>
    </w:pPr>
    <w:rPr>
      <w:rFonts w:ascii="Calibri" w:eastAsia="Times New Roman" w:hAnsi="Calibri" w:cs="Times New Roman"/>
      <w:lang w:eastAsia="en-US"/>
    </w:rPr>
  </w:style>
  <w:style w:type="paragraph" w:styleId="a4">
    <w:name w:val="Balloon Text"/>
    <w:basedOn w:val="a"/>
    <w:link w:val="Char"/>
    <w:uiPriority w:val="99"/>
    <w:semiHidden/>
    <w:unhideWhenUsed/>
    <w:rsid w:val="004A422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A42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bers4yout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355</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cp:lastPrinted>2019-12-12T10:58:00Z</cp:lastPrinted>
  <dcterms:created xsi:type="dcterms:W3CDTF">2019-12-10T11:31:00Z</dcterms:created>
  <dcterms:modified xsi:type="dcterms:W3CDTF">2019-12-12T11:00:00Z</dcterms:modified>
</cp:coreProperties>
</file>