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BBE1" w14:textId="77777777" w:rsidR="006D710B" w:rsidRDefault="006D710B" w:rsidP="006D710B">
      <w:pPr>
        <w:spacing w:before="100" w:beforeAutospacing="1" w:after="100" w:afterAutospacing="1" w:line="276" w:lineRule="auto"/>
        <w:jc w:val="right"/>
      </w:pPr>
      <w:r>
        <w:rPr>
          <w:rStyle w:val="a3"/>
          <w:bCs w:val="0"/>
        </w:rPr>
        <w:t>Λαμία: 09/12/2019</w:t>
      </w:r>
    </w:p>
    <w:p w14:paraId="0DE8915D" w14:textId="77777777" w:rsidR="006D710B" w:rsidRDefault="006D710B" w:rsidP="006D710B">
      <w:pPr>
        <w:spacing w:before="100" w:beforeAutospacing="1" w:after="100" w:afterAutospacing="1" w:line="360" w:lineRule="auto"/>
        <w:ind w:left="2880" w:firstLine="720"/>
        <w:jc w:val="both"/>
      </w:pPr>
      <w:r>
        <w:rPr>
          <w:sz w:val="24"/>
          <w:szCs w:val="24"/>
        </w:rPr>
        <w:t>Δ Ε Λ Τ Ι Ο  Τ Υ Π Ο Υ</w:t>
      </w:r>
    </w:p>
    <w:p w14:paraId="2E1D6278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276" w:lineRule="auto"/>
        <w:jc w:val="center"/>
      </w:pPr>
      <w:r>
        <w:rPr>
          <w:rStyle w:val="a4"/>
          <w:b/>
          <w:iCs w:val="0"/>
          <w:sz w:val="24"/>
          <w:szCs w:val="24"/>
        </w:rPr>
        <w:t>7ος Περιφερειακός Μαθητικός Διαγωνισμός Στερεάς Ελλάδας</w:t>
      </w:r>
    </w:p>
    <w:p w14:paraId="38576C96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276" w:lineRule="auto"/>
        <w:jc w:val="center"/>
      </w:pPr>
      <w:r>
        <w:rPr>
          <w:rStyle w:val="a4"/>
          <w:b/>
          <w:iCs w:val="0"/>
          <w:sz w:val="24"/>
          <w:szCs w:val="24"/>
        </w:rPr>
        <w:t>για την Επιχειρηματικότητα &amp; την Καινοτομία</w:t>
      </w:r>
    </w:p>
    <w:p w14:paraId="0CED8BEA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276" w:lineRule="auto"/>
        <w:jc w:val="center"/>
      </w:pPr>
      <w:r>
        <w:rPr>
          <w:rStyle w:val="a4"/>
          <w:b/>
          <w:iCs w:val="0"/>
          <w:sz w:val="24"/>
          <w:szCs w:val="24"/>
        </w:rPr>
        <w:t>Όλοι οι φορείς ενώνουμε δυνάμεις για τη νεολαία μας!</w:t>
      </w:r>
    </w:p>
    <w:p w14:paraId="101D462F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276" w:lineRule="auto"/>
        <w:jc w:val="center"/>
      </w:pPr>
      <w:r>
        <w:rPr>
          <w:rStyle w:val="a3"/>
          <w:bCs w:val="0"/>
          <w:sz w:val="24"/>
          <w:szCs w:val="24"/>
        </w:rPr>
        <w:t> </w:t>
      </w:r>
    </w:p>
    <w:p w14:paraId="4E1A3910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rPr>
          <w:sz w:val="24"/>
          <w:szCs w:val="24"/>
        </w:rPr>
        <w:t xml:space="preserve">Μετά και την ομολογουμένως περσινή επιτυχημένη διεξαγωγή &amp; την </w:t>
      </w:r>
      <w:proofErr w:type="spellStart"/>
      <w:r>
        <w:rPr>
          <w:sz w:val="24"/>
          <w:szCs w:val="24"/>
        </w:rPr>
        <w:t>εμπνευστική</w:t>
      </w:r>
      <w:proofErr w:type="spellEnd"/>
      <w:r>
        <w:rPr>
          <w:sz w:val="24"/>
          <w:szCs w:val="24"/>
        </w:rPr>
        <w:t xml:space="preserve"> ομιλία του </w:t>
      </w:r>
      <w:r>
        <w:rPr>
          <w:rStyle w:val="a3"/>
          <w:bCs w:val="0"/>
          <w:sz w:val="24"/>
          <w:szCs w:val="24"/>
        </w:rPr>
        <w:t xml:space="preserve">Πίτερ Οικονομίδη </w:t>
      </w:r>
      <w:r>
        <w:rPr>
          <w:sz w:val="24"/>
          <w:szCs w:val="24"/>
        </w:rPr>
        <w:t xml:space="preserve">που μας καθήλωσε όλους και ειδικά τους μαθητές μας (δείτε </w:t>
      </w:r>
      <w:hyperlink r:id="rId4" w:history="1">
        <w:r>
          <w:rPr>
            <w:rStyle w:val="-"/>
            <w:sz w:val="24"/>
            <w:szCs w:val="24"/>
          </w:rPr>
          <w:t>εδώ</w:t>
        </w:r>
      </w:hyperlink>
      <w:r>
        <w:rPr>
          <w:sz w:val="24"/>
          <w:szCs w:val="24"/>
        </w:rPr>
        <w:t xml:space="preserve"> σχετικό βίντεο), συνεχίζουμε και φέτος πιο δυναμικά! </w:t>
      </w:r>
    </w:p>
    <w:p w14:paraId="5F0BF94C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rPr>
          <w:sz w:val="24"/>
          <w:szCs w:val="24"/>
        </w:rPr>
        <w:t xml:space="preserve">Τα Επιμελητήρια της Στερεάς Ελλάδας, στο πλαίσιο της Περιφερειακής συνεργασίας συνδιοργανώνουν τον </w:t>
      </w:r>
      <w:r>
        <w:rPr>
          <w:rStyle w:val="a3"/>
          <w:bCs w:val="0"/>
          <w:sz w:val="24"/>
          <w:szCs w:val="24"/>
        </w:rPr>
        <w:t>7</w:t>
      </w:r>
      <w:r>
        <w:rPr>
          <w:rStyle w:val="a3"/>
          <w:bCs w:val="0"/>
          <w:sz w:val="24"/>
          <w:szCs w:val="24"/>
          <w:vertAlign w:val="superscript"/>
        </w:rPr>
        <w:t>ο</w:t>
      </w:r>
      <w:r>
        <w:rPr>
          <w:rStyle w:val="a3"/>
          <w:bCs w:val="0"/>
          <w:sz w:val="24"/>
          <w:szCs w:val="24"/>
        </w:rPr>
        <w:t xml:space="preserve"> Περιφερειακό Μαθητικό Διαγωνισμό Στερεάς Ελλάδας</w:t>
      </w:r>
      <w:r>
        <w:rPr>
          <w:sz w:val="24"/>
          <w:szCs w:val="24"/>
        </w:rPr>
        <w:t xml:space="preserve"> με θέμα την επιχειρηματικότητα &amp; την καινοτομία. </w:t>
      </w:r>
    </w:p>
    <w:p w14:paraId="6967B452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rPr>
          <w:sz w:val="24"/>
          <w:szCs w:val="24"/>
        </w:rPr>
        <w:t xml:space="preserve">Σκοπός αυτής της δράσης είναι η διασύνδεση της εκπαίδευσης με την επιχειρηματικότητα, δεδομένου ότι καμία δραστηριότητα δεν μπορεί να έχει επιτυχία και διάρκεια χωρίς το απαραίτητο εκπαιδευτικό υπόβαθρο. </w:t>
      </w:r>
    </w:p>
    <w:p w14:paraId="4A7D9437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rPr>
          <w:rStyle w:val="a3"/>
          <w:bCs w:val="0"/>
          <w:sz w:val="24"/>
          <w:szCs w:val="24"/>
        </w:rPr>
        <w:t>Περιφέρεια Στερεάς Ελλάδας, Κεντρική Ένωση Επιμελητηρίων, Σύνδεσμος Βιομηχανιών Στερεάς Ελλάδας &amp; Περιφερειακή Διεύθυνση Εκπαίδευσης</w:t>
      </w:r>
      <w:r>
        <w:rPr>
          <w:sz w:val="24"/>
          <w:szCs w:val="24"/>
        </w:rPr>
        <w:t xml:space="preserve"> συμμετέχουν &amp; υποστηρίζουν τη διαδικασία, καθώς όλοι μαζί δώσαμε το σύνθημα για την έναρξη του φετινού διαγωνισμού. </w:t>
      </w:r>
    </w:p>
    <w:p w14:paraId="4EABE76F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rPr>
          <w:sz w:val="24"/>
          <w:szCs w:val="24"/>
        </w:rPr>
        <w:t xml:space="preserve">Κοινή προσπάθεια όλων, η διασύνδεση της εκπαίδευσης με το </w:t>
      </w:r>
      <w:proofErr w:type="spellStart"/>
      <w:r>
        <w:rPr>
          <w:sz w:val="24"/>
          <w:szCs w:val="24"/>
        </w:rPr>
        <w:t>επιχειρείν</w:t>
      </w:r>
      <w:proofErr w:type="spellEnd"/>
      <w:r>
        <w:rPr>
          <w:sz w:val="24"/>
          <w:szCs w:val="24"/>
        </w:rPr>
        <w:t xml:space="preserve">. </w:t>
      </w:r>
    </w:p>
    <w:p w14:paraId="33DA64EB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rPr>
          <w:sz w:val="24"/>
          <w:szCs w:val="24"/>
        </w:rPr>
        <w:t xml:space="preserve">Δίνουμε τη δυνατότητα στους νέους μας να δημιουργήσουν τη δική τους επιχείρηση και τους επιβραβεύουμε για αυτό. </w:t>
      </w:r>
    </w:p>
    <w:p w14:paraId="5C5E4BCF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rPr>
          <w:rStyle w:val="a3"/>
          <w:bCs w:val="0"/>
          <w:sz w:val="24"/>
          <w:szCs w:val="24"/>
        </w:rPr>
        <w:t>Καλούμε όλους τους μαθητές των Λυκείων και της Γ' Γυμνασίου της Περιφέρειας</w:t>
      </w:r>
      <w:r>
        <w:rPr>
          <w:sz w:val="24"/>
          <w:szCs w:val="24"/>
        </w:rPr>
        <w:t xml:space="preserve"> μας να πάρουν μέρος με πρωτότυπες και ιδιαίτερες ιδέες, να παρουσιάσουν το επιχειρηματικό τους πλάνο, στοχεύοντας στην ανάδειξη των ιδιαίτερων </w:t>
      </w:r>
      <w:r>
        <w:rPr>
          <w:sz w:val="24"/>
          <w:szCs w:val="24"/>
        </w:rPr>
        <w:lastRenderedPageBreak/>
        <w:t xml:space="preserve">χαρακτηριστικών της Στερεάς Ελλάδας. Προσπαθώντας φέτος να αναβαθμίσουμε περαιτέρω το θεσμό, οι </w:t>
      </w:r>
      <w:proofErr w:type="spellStart"/>
      <w:r>
        <w:rPr>
          <w:sz w:val="24"/>
          <w:szCs w:val="24"/>
        </w:rPr>
        <w:t>διακριθέντες</w:t>
      </w:r>
      <w:proofErr w:type="spellEnd"/>
      <w:r>
        <w:rPr>
          <w:sz w:val="24"/>
          <w:szCs w:val="24"/>
        </w:rPr>
        <w:t xml:space="preserve"> μαθητές θα πραγματοποιήσουν εκπαιδευτική επίσκεψη σε αντίστοιχες με την εργασία τους επιχείρηση, ώστε να έρθουν σε </w:t>
      </w:r>
      <w:r>
        <w:rPr>
          <w:rStyle w:val="a3"/>
          <w:bCs w:val="0"/>
          <w:sz w:val="24"/>
          <w:szCs w:val="24"/>
        </w:rPr>
        <w:t>άμεση</w:t>
      </w:r>
      <w:r>
        <w:rPr>
          <w:sz w:val="24"/>
          <w:szCs w:val="24"/>
        </w:rPr>
        <w:t xml:space="preserve"> επαφή με το πραγματικό περιβάλλον μιας επιχείρησης.</w:t>
      </w:r>
    </w:p>
    <w:p w14:paraId="288F2622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rPr>
          <w:sz w:val="24"/>
          <w:szCs w:val="24"/>
        </w:rPr>
        <w:t xml:space="preserve">Επισυναπτόμενα, μπορείτε να βρείτε το </w:t>
      </w:r>
      <w:r>
        <w:rPr>
          <w:rStyle w:val="a3"/>
          <w:bCs w:val="0"/>
          <w:sz w:val="24"/>
          <w:szCs w:val="24"/>
        </w:rPr>
        <w:t>ενημερωτικό φυλλάδιο και την αφίσα του διαγωνισμού</w:t>
      </w:r>
      <w:r>
        <w:rPr>
          <w:sz w:val="24"/>
          <w:szCs w:val="24"/>
        </w:rPr>
        <w:t xml:space="preserve">, με τις πληροφορίες συμμετοχής. Επιπλέον, λειτουργεί και σχετική ιστοσελίδα με αναλυτικές πληροφορίες η οποία είναι: </w:t>
      </w:r>
      <w:hyperlink r:id="rId5" w:history="1">
        <w:r>
          <w:rPr>
            <w:rStyle w:val="-"/>
            <w:sz w:val="24"/>
            <w:szCs w:val="24"/>
            <w:lang w:val="en-US"/>
          </w:rPr>
          <w:t>www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chambers</w:t>
        </w:r>
        <w:r>
          <w:rPr>
            <w:rStyle w:val="-"/>
            <w:sz w:val="24"/>
            <w:szCs w:val="24"/>
          </w:rPr>
          <w:t>4</w:t>
        </w:r>
        <w:r>
          <w:rPr>
            <w:rStyle w:val="-"/>
            <w:sz w:val="24"/>
            <w:szCs w:val="24"/>
            <w:lang w:val="en-US"/>
          </w:rPr>
          <w:t>youth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gr</w:t>
        </w:r>
      </w:hyperlink>
    </w:p>
    <w:p w14:paraId="16B6A957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rPr>
          <w:sz w:val="24"/>
          <w:szCs w:val="24"/>
        </w:rPr>
        <w:t xml:space="preserve">Τις αμέσως επόμενες ημέρες θα σταλούν σε όλα τα σχολεία της Περιφέρειας Στερεάς Ελλάδας, ταχυδρομικά τα έντυπα συμμετοχής για την καλύτερη ενημέρωση των μαθητών. </w:t>
      </w:r>
    </w:p>
    <w:p w14:paraId="788B30EA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rPr>
          <w:rStyle w:val="a3"/>
          <w:bCs w:val="0"/>
          <w:sz w:val="24"/>
          <w:szCs w:val="24"/>
        </w:rPr>
        <w:t>Καταληκτική ημερομηνία υποβολής των εργασιών είναι η 28</w:t>
      </w:r>
      <w:r>
        <w:rPr>
          <w:rStyle w:val="a3"/>
          <w:bCs w:val="0"/>
          <w:sz w:val="24"/>
          <w:szCs w:val="24"/>
          <w:vertAlign w:val="superscript"/>
        </w:rPr>
        <w:t>η</w:t>
      </w:r>
      <w:r>
        <w:rPr>
          <w:rStyle w:val="a3"/>
          <w:bCs w:val="0"/>
          <w:sz w:val="24"/>
          <w:szCs w:val="24"/>
        </w:rPr>
        <w:t xml:space="preserve"> Φεβρουαρίου 2020. </w:t>
      </w:r>
    </w:p>
    <w:p w14:paraId="0EE077B3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rPr>
          <w:sz w:val="24"/>
          <w:szCs w:val="24"/>
        </w:rPr>
        <w:t>Επιπλέον, προγραμματίζεται πραγματοποίηση ημερίδας ενημέρωσης των μαθητών, προκειμένου να τους ενθαρρύνουμε να συμμετάσχουν, παρέχοντάς τους όλες τις απαραίτητες διευκρινήσεις για τους όρους συμμετοχής στο διαγωνισμό.</w:t>
      </w:r>
    </w:p>
    <w:p w14:paraId="545CB6B6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rPr>
          <w:sz w:val="24"/>
          <w:szCs w:val="24"/>
        </w:rPr>
        <w:tab/>
      </w:r>
    </w:p>
    <w:p w14:paraId="03DA5629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rPr>
          <w:sz w:val="24"/>
          <w:szCs w:val="24"/>
        </w:rPr>
        <w:t xml:space="preserve">Καλή επιτυχία σε όλα τα παιδιά γιατί… </w:t>
      </w:r>
      <w:r>
        <w:rPr>
          <w:rStyle w:val="a3"/>
          <w:bCs w:val="0"/>
          <w:sz w:val="24"/>
          <w:szCs w:val="24"/>
        </w:rPr>
        <w:t>ΝΑΙ ΓΙΝΕΤΑΙ!</w:t>
      </w:r>
    </w:p>
    <w:p w14:paraId="6A2827E7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276" w:lineRule="auto"/>
        <w:jc w:val="both"/>
      </w:pPr>
      <w:r>
        <w:rPr>
          <w:rStyle w:val="a3"/>
          <w:bCs w:val="0"/>
          <w:sz w:val="24"/>
          <w:szCs w:val="24"/>
        </w:rPr>
        <w:t> </w:t>
      </w:r>
    </w:p>
    <w:p w14:paraId="218FADEC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276" w:lineRule="auto"/>
        <w:jc w:val="both"/>
      </w:pPr>
      <w:r>
        <w:rPr>
          <w:sz w:val="24"/>
          <w:szCs w:val="24"/>
        </w:rPr>
        <w:t> </w:t>
      </w:r>
    </w:p>
    <w:p w14:paraId="20100AE2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276" w:lineRule="auto"/>
        <w:jc w:val="both"/>
      </w:pPr>
      <w:r>
        <w:rPr>
          <w:sz w:val="24"/>
          <w:szCs w:val="24"/>
        </w:rPr>
        <w:t> </w:t>
      </w:r>
    </w:p>
    <w:p w14:paraId="227E32E8" w14:textId="77777777" w:rsidR="006D710B" w:rsidRDefault="006D710B" w:rsidP="006D710B">
      <w:pPr>
        <w:tabs>
          <w:tab w:val="left" w:pos="3210"/>
        </w:tabs>
        <w:spacing w:before="100" w:beforeAutospacing="1" w:after="100" w:afterAutospacing="1" w:line="360" w:lineRule="auto"/>
        <w:jc w:val="both"/>
      </w:pPr>
      <w:r>
        <w:t>ΑΠΟ ΤΟ ΓΡΑΦΕΙΟ ΤΥΠΟΥ ΤΟΥ ΕΠΙΜΕΛΗΤΗΡΙΟΥ ΦΘΙΩΤΙΔΑΣ</w:t>
      </w:r>
    </w:p>
    <w:p w14:paraId="4A3F61FF" w14:textId="77777777" w:rsidR="000C7516" w:rsidRDefault="000C7516">
      <w:bookmarkStart w:id="0" w:name="_GoBack"/>
      <w:bookmarkEnd w:id="0"/>
    </w:p>
    <w:sectPr w:rsidR="000C75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061B"/>
    <w:rsid w:val="000C7516"/>
    <w:rsid w:val="006D710B"/>
    <w:rsid w:val="009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CE6DE-3E39-446D-9270-E050C3D5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10B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D710B"/>
    <w:rPr>
      <w:color w:val="0000FF"/>
      <w:u w:val="single"/>
    </w:rPr>
  </w:style>
  <w:style w:type="character" w:styleId="a3">
    <w:name w:val="Strong"/>
    <w:basedOn w:val="a0"/>
    <w:uiPriority w:val="22"/>
    <w:qFormat/>
    <w:rsid w:val="006D710B"/>
    <w:rPr>
      <w:b/>
      <w:bCs/>
    </w:rPr>
  </w:style>
  <w:style w:type="character" w:styleId="a4">
    <w:name w:val="Emphasis"/>
    <w:basedOn w:val="a0"/>
    <w:uiPriority w:val="20"/>
    <w:qFormat/>
    <w:rsid w:val="006D71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mbers4youth.gr/" TargetMode="External"/><Relationship Id="rId4" Type="http://schemas.openxmlformats.org/officeDocument/2006/relationships/hyperlink" Target="https://www.youtube.com/watch?v=vpHkkXvml_g&amp;t=595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Vero</cp:lastModifiedBy>
  <cp:revision>2</cp:revision>
  <dcterms:created xsi:type="dcterms:W3CDTF">2019-12-12T09:57:00Z</dcterms:created>
  <dcterms:modified xsi:type="dcterms:W3CDTF">2019-12-12T09:57:00Z</dcterms:modified>
</cp:coreProperties>
</file>