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jc w:val="center"/>
        <w:tblLook w:val="01E0" w:firstRow="1" w:lastRow="1" w:firstColumn="1" w:lastColumn="1" w:noHBand="0" w:noVBand="0"/>
      </w:tblPr>
      <w:tblGrid>
        <w:gridCol w:w="4678"/>
        <w:gridCol w:w="4253"/>
      </w:tblGrid>
      <w:tr w:rsidR="00B34B31" w:rsidTr="00760909">
        <w:trPr>
          <w:jc w:val="center"/>
        </w:trPr>
        <w:tc>
          <w:tcPr>
            <w:tcW w:w="4678" w:type="dxa"/>
            <w:hideMark/>
          </w:tcPr>
          <w:p w:rsidR="00B34B31" w:rsidRPr="00B642B3" w:rsidRDefault="00B34B3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642B3">
              <w:rPr>
                <w:rFonts w:cstheme="minorHAnsi"/>
                <w:noProof/>
              </w:rPr>
              <w:drawing>
                <wp:inline distT="0" distB="0" distL="0" distR="0">
                  <wp:extent cx="457200" cy="444500"/>
                  <wp:effectExtent l="0" t="0" r="0" b="0"/>
                  <wp:docPr id="1" name="Εικόνα 1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504" cy="452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42B3" w:rsidRPr="00B642B3" w:rsidRDefault="00B642B3">
            <w:pPr>
              <w:spacing w:after="0" w:line="240" w:lineRule="auto"/>
              <w:jc w:val="center"/>
              <w:rPr>
                <w:rFonts w:cstheme="minorHAnsi"/>
                <w:b/>
                <w:sz w:val="12"/>
                <w:szCs w:val="12"/>
              </w:rPr>
            </w:pPr>
          </w:p>
          <w:p w:rsidR="00B34B31" w:rsidRPr="00760909" w:rsidRDefault="00B34B3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0909">
              <w:rPr>
                <w:rFonts w:cstheme="minorHAnsi"/>
                <w:b/>
                <w:sz w:val="20"/>
                <w:szCs w:val="20"/>
              </w:rPr>
              <w:t>ΕΛΛΗΝΙΚΗ ΔΗΜΟΚΡΑΤΙΑ</w:t>
            </w:r>
          </w:p>
          <w:p w:rsidR="006D42AD" w:rsidRPr="00760909" w:rsidRDefault="00B34B31" w:rsidP="006D42A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0909">
              <w:rPr>
                <w:rFonts w:cstheme="minorHAnsi"/>
                <w:b/>
                <w:sz w:val="20"/>
                <w:szCs w:val="20"/>
              </w:rPr>
              <w:t>ΥΠΟΥΡΓΕΙΟ ΠΑΙΔΕΙΑΣ ΚΑΙ ΘΡΗΣΚΕΥΜΑΤΩΝ</w:t>
            </w:r>
          </w:p>
          <w:p w:rsidR="00B34B31" w:rsidRPr="00760909" w:rsidRDefault="00B34B31" w:rsidP="006D42A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0909">
              <w:rPr>
                <w:rFonts w:cstheme="minorHAnsi"/>
                <w:b/>
                <w:sz w:val="20"/>
                <w:szCs w:val="20"/>
              </w:rPr>
              <w:t>ΠΕΡΙΦΕΡΕΙΑΚΗ ΔΙΕΥΘΥΝΣΗ</w:t>
            </w:r>
            <w:r w:rsidRPr="0076090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60909">
              <w:rPr>
                <w:rFonts w:cstheme="minorHAnsi"/>
                <w:b/>
                <w:sz w:val="20"/>
                <w:szCs w:val="20"/>
              </w:rPr>
              <w:t>Α</w:t>
            </w:r>
            <w:r w:rsidRPr="00760909">
              <w:rPr>
                <w:rFonts w:cstheme="minorHAnsi"/>
                <w:b/>
                <w:sz w:val="20"/>
                <w:szCs w:val="20"/>
              </w:rPr>
              <w:t>/</w:t>
            </w:r>
            <w:r w:rsidRPr="00760909">
              <w:rPr>
                <w:rFonts w:cstheme="minorHAnsi"/>
                <w:b/>
                <w:sz w:val="20"/>
                <w:szCs w:val="20"/>
              </w:rPr>
              <w:t>ΘΜΙΑΣ ΚΑΙ Δ</w:t>
            </w:r>
            <w:r w:rsidRPr="00760909">
              <w:rPr>
                <w:rFonts w:cstheme="minorHAnsi"/>
                <w:b/>
                <w:sz w:val="20"/>
                <w:szCs w:val="20"/>
              </w:rPr>
              <w:t>/</w:t>
            </w:r>
            <w:r w:rsidRPr="00760909">
              <w:rPr>
                <w:rFonts w:cstheme="minorHAnsi"/>
                <w:b/>
                <w:sz w:val="20"/>
                <w:szCs w:val="20"/>
              </w:rPr>
              <w:t>ΘΜΙΑΣ ΕΚΠ</w:t>
            </w:r>
            <w:r w:rsidR="00B642B3" w:rsidRPr="00760909">
              <w:rPr>
                <w:rFonts w:cstheme="minorHAnsi"/>
                <w:b/>
                <w:sz w:val="20"/>
                <w:szCs w:val="20"/>
              </w:rPr>
              <w:t>ΑΙΔΕΥΣ</w:t>
            </w:r>
            <w:r w:rsidRPr="00760909">
              <w:rPr>
                <w:rFonts w:cstheme="minorHAnsi"/>
                <w:b/>
                <w:sz w:val="20"/>
                <w:szCs w:val="20"/>
              </w:rPr>
              <w:t>ΗΣ ΣΤΕΡΕΑΣ ΕΛΛΑΔΑΣ</w:t>
            </w:r>
          </w:p>
          <w:p w:rsidR="00B34B31" w:rsidRPr="00760909" w:rsidRDefault="00B34B31" w:rsidP="00760909">
            <w:pPr>
              <w:spacing w:after="0" w:line="240" w:lineRule="auto"/>
              <w:ind w:firstLine="3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0909">
              <w:rPr>
                <w:rFonts w:cstheme="minorHAnsi"/>
                <w:b/>
                <w:sz w:val="20"/>
                <w:szCs w:val="20"/>
              </w:rPr>
              <w:t>Δ</w:t>
            </w:r>
            <w:r w:rsidR="00B642B3" w:rsidRPr="00760909">
              <w:rPr>
                <w:rFonts w:cstheme="minorHAnsi"/>
                <w:b/>
                <w:sz w:val="20"/>
                <w:szCs w:val="20"/>
              </w:rPr>
              <w:t>ΙΕΥΘΥΝ</w:t>
            </w:r>
            <w:r w:rsidRPr="00760909">
              <w:rPr>
                <w:rFonts w:cstheme="minorHAnsi"/>
                <w:b/>
                <w:sz w:val="20"/>
                <w:szCs w:val="20"/>
              </w:rPr>
              <w:t>ΣΗ Δ</w:t>
            </w:r>
            <w:r w:rsidR="00B642B3" w:rsidRPr="00760909">
              <w:rPr>
                <w:rFonts w:cstheme="minorHAnsi"/>
                <w:b/>
                <w:sz w:val="20"/>
                <w:szCs w:val="20"/>
              </w:rPr>
              <w:t>/</w:t>
            </w:r>
            <w:r w:rsidRPr="00760909">
              <w:rPr>
                <w:rFonts w:cstheme="minorHAnsi"/>
                <w:b/>
                <w:sz w:val="20"/>
                <w:szCs w:val="20"/>
              </w:rPr>
              <w:t>ΘΜΙΑΣ</w:t>
            </w:r>
            <w:r w:rsidR="00B642B3" w:rsidRPr="0076090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60909">
              <w:rPr>
                <w:rFonts w:cstheme="minorHAnsi"/>
                <w:b/>
                <w:sz w:val="20"/>
                <w:szCs w:val="20"/>
              </w:rPr>
              <w:t>ΕΚΠ</w:t>
            </w:r>
            <w:r w:rsidR="00B642B3" w:rsidRPr="00760909">
              <w:rPr>
                <w:rFonts w:cstheme="minorHAnsi"/>
                <w:b/>
                <w:sz w:val="20"/>
                <w:szCs w:val="20"/>
              </w:rPr>
              <w:t>/</w:t>
            </w:r>
            <w:r w:rsidRPr="00760909">
              <w:rPr>
                <w:rFonts w:cstheme="minorHAnsi"/>
                <w:b/>
                <w:sz w:val="20"/>
                <w:szCs w:val="20"/>
              </w:rPr>
              <w:t>ΣΗΣ ΦΘΙΩΤΙΔΑΣ</w:t>
            </w:r>
          </w:p>
          <w:p w:rsidR="00B34B31" w:rsidRPr="00B642B3" w:rsidRDefault="00B34B3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60909">
              <w:rPr>
                <w:rFonts w:cstheme="minorHAnsi"/>
                <w:b/>
                <w:sz w:val="20"/>
                <w:szCs w:val="20"/>
              </w:rPr>
              <w:t>Ε.Ε.Ε.Ε</w:t>
            </w:r>
            <w:r w:rsidR="00B00083">
              <w:rPr>
                <w:rFonts w:cstheme="minorHAnsi"/>
                <w:b/>
                <w:sz w:val="20"/>
                <w:szCs w:val="20"/>
              </w:rPr>
              <w:t>.</w:t>
            </w:r>
            <w:r w:rsidRPr="00760909">
              <w:rPr>
                <w:rFonts w:cstheme="minorHAnsi"/>
                <w:b/>
                <w:sz w:val="20"/>
                <w:szCs w:val="20"/>
              </w:rPr>
              <w:t>Κ. ΦΘΙΩΤΙΔΑΣ</w:t>
            </w:r>
          </w:p>
        </w:tc>
        <w:tc>
          <w:tcPr>
            <w:tcW w:w="4253" w:type="dxa"/>
          </w:tcPr>
          <w:p w:rsidR="00B34B31" w:rsidRPr="00B642B3" w:rsidRDefault="00B34B31" w:rsidP="00B34B31">
            <w:pPr>
              <w:spacing w:after="0"/>
              <w:ind w:right="335"/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:rsidR="006D42AD" w:rsidRDefault="00B642B3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642B3">
              <w:rPr>
                <w:rFonts w:cstheme="minorHAnsi"/>
                <w:sz w:val="18"/>
                <w:szCs w:val="18"/>
              </w:rPr>
              <w:t xml:space="preserve">                  </w:t>
            </w:r>
          </w:p>
          <w:p w:rsidR="006D42AD" w:rsidRDefault="006D42AD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B34B31" w:rsidRPr="00760909" w:rsidRDefault="006D42A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 </w:t>
            </w:r>
            <w:r w:rsidR="00B34B31" w:rsidRPr="00760909">
              <w:rPr>
                <w:rFonts w:cstheme="minorHAnsi"/>
              </w:rPr>
              <w:t>Λ</w:t>
            </w:r>
            <w:r w:rsidR="00B34B31" w:rsidRPr="00760909">
              <w:rPr>
                <w:rFonts w:cstheme="minorHAnsi"/>
              </w:rPr>
              <w:t xml:space="preserve">αμία, </w:t>
            </w:r>
            <w:r w:rsidR="00B34B31" w:rsidRPr="00760909">
              <w:rPr>
                <w:rFonts w:cstheme="minorHAnsi"/>
                <w:bCs/>
              </w:rPr>
              <w:t xml:space="preserve"> 2</w:t>
            </w:r>
            <w:r w:rsidR="00B34B31" w:rsidRPr="00760909">
              <w:rPr>
                <w:rFonts w:cstheme="minorHAnsi"/>
                <w:bCs/>
              </w:rPr>
              <w:t>5</w:t>
            </w:r>
            <w:r w:rsidR="00B34B31" w:rsidRPr="00760909">
              <w:rPr>
                <w:rFonts w:cstheme="minorHAnsi"/>
                <w:bCs/>
              </w:rPr>
              <w:t>/02/2021</w:t>
            </w:r>
          </w:p>
          <w:p w:rsidR="00B34B31" w:rsidRPr="00B642B3" w:rsidRDefault="00B34B31">
            <w:pPr>
              <w:pStyle w:val="3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B34B31" w:rsidRPr="00B642B3" w:rsidRDefault="00B34B31">
            <w:pPr>
              <w:spacing w:after="0"/>
              <w:jc w:val="right"/>
              <w:rPr>
                <w:rFonts w:cstheme="minorHAnsi"/>
                <w:b/>
                <w:sz w:val="18"/>
                <w:szCs w:val="18"/>
              </w:rPr>
            </w:pPr>
          </w:p>
          <w:p w:rsidR="00B34B31" w:rsidRPr="00B642B3" w:rsidRDefault="00B34B31" w:rsidP="00760909">
            <w:pPr>
              <w:spacing w:after="0"/>
              <w:ind w:right="17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34B31" w:rsidTr="00760909">
        <w:trPr>
          <w:jc w:val="center"/>
        </w:trPr>
        <w:tc>
          <w:tcPr>
            <w:tcW w:w="4678" w:type="dxa"/>
          </w:tcPr>
          <w:p w:rsidR="00B34B31" w:rsidRPr="00B642B3" w:rsidRDefault="00B34B3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B34B31" w:rsidRPr="006D42AD" w:rsidRDefault="00B34B3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6D42AD">
              <w:rPr>
                <w:rFonts w:cstheme="minorHAnsi"/>
                <w:b/>
                <w:sz w:val="20"/>
                <w:szCs w:val="20"/>
              </w:rPr>
              <w:t>Ταχ</w:t>
            </w:r>
            <w:proofErr w:type="spellEnd"/>
            <w:r w:rsidRPr="006D42AD">
              <w:rPr>
                <w:rFonts w:cstheme="minorHAnsi"/>
                <w:b/>
                <w:sz w:val="20"/>
                <w:szCs w:val="20"/>
              </w:rPr>
              <w:t>. Δ/</w:t>
            </w:r>
            <w:proofErr w:type="spellStart"/>
            <w:r w:rsidRPr="006D42AD">
              <w:rPr>
                <w:rFonts w:cstheme="minorHAnsi"/>
                <w:b/>
                <w:sz w:val="20"/>
                <w:szCs w:val="20"/>
              </w:rPr>
              <w:t>νση</w:t>
            </w:r>
            <w:proofErr w:type="spellEnd"/>
            <w:r w:rsidRPr="006D42AD">
              <w:rPr>
                <w:rFonts w:cstheme="minorHAnsi"/>
                <w:b/>
                <w:sz w:val="20"/>
                <w:szCs w:val="20"/>
              </w:rPr>
              <w:t>:</w:t>
            </w:r>
            <w:r w:rsidRPr="006D42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D42AD">
              <w:rPr>
                <w:rFonts w:cstheme="minorHAnsi"/>
                <w:sz w:val="20"/>
                <w:szCs w:val="20"/>
              </w:rPr>
              <w:t>Μητρ</w:t>
            </w:r>
            <w:proofErr w:type="spellEnd"/>
            <w:r w:rsidRPr="006D42AD">
              <w:rPr>
                <w:rFonts w:cstheme="minorHAnsi"/>
                <w:sz w:val="20"/>
                <w:szCs w:val="20"/>
              </w:rPr>
              <w:t>. Αμβροσίου &amp; Τανάγρας 30</w:t>
            </w:r>
          </w:p>
          <w:p w:rsidR="00B34B31" w:rsidRPr="006D42AD" w:rsidRDefault="00B34B3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42AD">
              <w:rPr>
                <w:rFonts w:cstheme="minorHAnsi"/>
                <w:b/>
                <w:sz w:val="20"/>
                <w:szCs w:val="20"/>
              </w:rPr>
              <w:t>Τ.Κ.</w:t>
            </w:r>
            <w:r w:rsidR="006D42AD">
              <w:rPr>
                <w:rFonts w:cstheme="minorHAnsi"/>
                <w:b/>
                <w:sz w:val="20"/>
                <w:szCs w:val="20"/>
              </w:rPr>
              <w:t>:</w:t>
            </w:r>
            <w:r w:rsidRPr="006D42AD">
              <w:rPr>
                <w:rFonts w:cstheme="minorHAnsi"/>
                <w:sz w:val="20"/>
                <w:szCs w:val="20"/>
              </w:rPr>
              <w:t xml:space="preserve"> 35100 Λαμία</w:t>
            </w:r>
          </w:p>
          <w:p w:rsidR="00B34B31" w:rsidRPr="006D42AD" w:rsidRDefault="00B34B31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6D42AD">
              <w:rPr>
                <w:rFonts w:cstheme="minorHAnsi"/>
                <w:b/>
                <w:sz w:val="20"/>
                <w:szCs w:val="20"/>
                <w:lang w:val="en-US"/>
              </w:rPr>
              <w:t>E-mail:</w:t>
            </w:r>
            <w:r w:rsidRPr="006D42A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hyperlink r:id="rId5" w:history="1">
              <w:r w:rsidRPr="006D42AD">
                <w:rPr>
                  <w:rStyle w:val="-"/>
                  <w:rFonts w:cstheme="minorHAnsi"/>
                  <w:color w:val="auto"/>
                  <w:sz w:val="20"/>
                  <w:szCs w:val="20"/>
                  <w:u w:val="none"/>
                  <w:lang w:val="en-US"/>
                </w:rPr>
                <w:t>mail@eeeek.fth.sch.gr</w:t>
              </w:r>
            </w:hyperlink>
          </w:p>
          <w:p w:rsidR="00B34B31" w:rsidRPr="006D42AD" w:rsidRDefault="00B34B3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42AD">
              <w:rPr>
                <w:rFonts w:cstheme="minorHAnsi"/>
                <w:b/>
                <w:sz w:val="20"/>
                <w:szCs w:val="20"/>
              </w:rPr>
              <w:t>Τηλέφωνο:</w:t>
            </w:r>
            <w:r w:rsidRPr="006D42AD">
              <w:rPr>
                <w:rFonts w:cstheme="minorHAnsi"/>
                <w:sz w:val="20"/>
                <w:szCs w:val="20"/>
              </w:rPr>
              <w:t xml:space="preserve"> 22310-96325</w:t>
            </w:r>
          </w:p>
          <w:p w:rsidR="00B34B31" w:rsidRPr="00B642B3" w:rsidRDefault="00B34B3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B34B31" w:rsidRPr="00B642B3" w:rsidRDefault="00B34B31">
            <w:pPr>
              <w:pStyle w:val="3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Cs w:val="0"/>
                <w:color w:val="222222"/>
                <w:sz w:val="28"/>
              </w:rPr>
            </w:pPr>
          </w:p>
          <w:p w:rsidR="00B34B31" w:rsidRPr="00B642B3" w:rsidRDefault="00B34B31">
            <w:pPr>
              <w:jc w:val="center"/>
              <w:rPr>
                <w:rFonts w:cstheme="minorHAnsi"/>
              </w:rPr>
            </w:pPr>
          </w:p>
        </w:tc>
      </w:tr>
    </w:tbl>
    <w:p w:rsidR="001627F8" w:rsidRPr="00B642B3" w:rsidRDefault="001A1037" w:rsidP="00B642B3">
      <w:pPr>
        <w:jc w:val="center"/>
        <w:rPr>
          <w:rFonts w:cstheme="minorHAnsi"/>
          <w:b/>
          <w:sz w:val="36"/>
          <w:szCs w:val="36"/>
        </w:rPr>
      </w:pPr>
      <w:r w:rsidRPr="00B642B3">
        <w:rPr>
          <w:rFonts w:cstheme="minorHAnsi"/>
          <w:b/>
          <w:sz w:val="36"/>
          <w:szCs w:val="36"/>
        </w:rPr>
        <w:t>ΔΕΛΤΙΟ ΤΥΠΟΥ</w:t>
      </w:r>
    </w:p>
    <w:p w:rsidR="005E3906" w:rsidRPr="00B642B3" w:rsidRDefault="005E3906" w:rsidP="00B642B3">
      <w:pPr>
        <w:ind w:left="-284" w:right="84"/>
        <w:jc w:val="both"/>
        <w:rPr>
          <w:rFonts w:cstheme="minorHAnsi"/>
          <w:sz w:val="24"/>
          <w:szCs w:val="24"/>
        </w:rPr>
      </w:pPr>
      <w:r w:rsidRPr="00B642B3">
        <w:rPr>
          <w:rFonts w:cstheme="minorHAnsi"/>
          <w:sz w:val="24"/>
          <w:szCs w:val="24"/>
        </w:rPr>
        <w:t xml:space="preserve">Το Ειδικό Εργαστήριο Επαγγελματικής Εκπαίδευσης Φθιώτιδας αναγνωρίζοντας το </w:t>
      </w:r>
      <w:r w:rsidR="00F32379" w:rsidRPr="00B642B3">
        <w:rPr>
          <w:rFonts w:cstheme="minorHAnsi"/>
          <w:sz w:val="24"/>
          <w:szCs w:val="24"/>
        </w:rPr>
        <w:t>σημαντικό έργο</w:t>
      </w:r>
      <w:r w:rsidR="006F7861" w:rsidRPr="00B642B3">
        <w:rPr>
          <w:rFonts w:cstheme="minorHAnsi"/>
          <w:sz w:val="24"/>
          <w:szCs w:val="24"/>
        </w:rPr>
        <w:t xml:space="preserve"> και την πολύτιμη προσφορά της Μ</w:t>
      </w:r>
      <w:r w:rsidRPr="00B642B3">
        <w:rPr>
          <w:rFonts w:cstheme="minorHAnsi"/>
          <w:sz w:val="24"/>
          <w:szCs w:val="24"/>
        </w:rPr>
        <w:t xml:space="preserve">ονάδας </w:t>
      </w:r>
      <w:r w:rsidRPr="00B642B3">
        <w:rPr>
          <w:rFonts w:cstheme="minorHAnsi"/>
          <w:sz w:val="24"/>
          <w:szCs w:val="24"/>
          <w:lang w:val="en-US"/>
        </w:rPr>
        <w:t>COVID</w:t>
      </w:r>
      <w:r w:rsidRPr="00B642B3">
        <w:rPr>
          <w:rFonts w:cstheme="minorHAnsi"/>
          <w:sz w:val="24"/>
          <w:szCs w:val="24"/>
        </w:rPr>
        <w:t xml:space="preserve"> -19 του Γενικού Νοσοκομείου Λαμίας εκφράζει τις ευχαριστίες του με μια δράση τοπικού εθελοντισμού</w:t>
      </w:r>
      <w:r w:rsidR="00266A70" w:rsidRPr="00B642B3">
        <w:rPr>
          <w:rFonts w:cstheme="minorHAnsi"/>
          <w:sz w:val="24"/>
          <w:szCs w:val="24"/>
        </w:rPr>
        <w:t xml:space="preserve"> την Πέμπτη 25 Φεβρουαρίου 2021</w:t>
      </w:r>
      <w:r w:rsidR="006F7861" w:rsidRPr="00B642B3">
        <w:rPr>
          <w:rFonts w:cstheme="minorHAnsi"/>
          <w:sz w:val="24"/>
          <w:szCs w:val="24"/>
        </w:rPr>
        <w:t xml:space="preserve">. Είναι μια πράξη που οφείλουμε σε αυτούς τους λειτουργούς που με αυταπάρνηση έχουν γίνει το ανάχωμά μας αυτή την ώρα του κινδύνου. Παράλληλα </w:t>
      </w:r>
      <w:bookmarkStart w:id="0" w:name="_GoBack"/>
      <w:bookmarkEnd w:id="0"/>
      <w:r w:rsidR="006F7861" w:rsidRPr="00B642B3">
        <w:rPr>
          <w:rFonts w:cstheme="minorHAnsi"/>
          <w:sz w:val="24"/>
          <w:szCs w:val="24"/>
        </w:rPr>
        <w:t xml:space="preserve">θέλουμε να είναι καλό κατευόδιο στο Διευθυντή Δευτεροβάθμιας Εκπαίδευσης </w:t>
      </w:r>
      <w:r w:rsidR="008C7DBF" w:rsidRPr="00B642B3">
        <w:rPr>
          <w:rFonts w:cstheme="minorHAnsi"/>
          <w:sz w:val="24"/>
          <w:szCs w:val="24"/>
        </w:rPr>
        <w:t>Δρ</w:t>
      </w:r>
      <w:r w:rsidR="006F7861" w:rsidRPr="00B642B3">
        <w:rPr>
          <w:rFonts w:cstheme="minorHAnsi"/>
          <w:sz w:val="24"/>
          <w:szCs w:val="24"/>
        </w:rPr>
        <w:t xml:space="preserve">. Αργυρόπουλο </w:t>
      </w:r>
      <w:r w:rsidR="008C7DBF" w:rsidRPr="00B642B3">
        <w:rPr>
          <w:rFonts w:cstheme="minorHAnsi"/>
          <w:sz w:val="24"/>
          <w:szCs w:val="24"/>
        </w:rPr>
        <w:t xml:space="preserve">Ε. </w:t>
      </w:r>
      <w:r w:rsidR="006F7861" w:rsidRPr="00B642B3">
        <w:rPr>
          <w:rFonts w:cstheme="minorHAnsi"/>
          <w:sz w:val="24"/>
          <w:szCs w:val="24"/>
        </w:rPr>
        <w:t xml:space="preserve">Κωνσταντίνο, που πρόσφατα έφυγε από κοντά μας, έχοντας δεχθεί προηγουμένως τις φροντίδες της Μονάδας </w:t>
      </w:r>
      <w:r w:rsidR="006F7861" w:rsidRPr="00B642B3">
        <w:rPr>
          <w:rFonts w:cstheme="minorHAnsi"/>
          <w:sz w:val="24"/>
          <w:szCs w:val="24"/>
          <w:lang w:val="en-US"/>
        </w:rPr>
        <w:t>COVID</w:t>
      </w:r>
      <w:r w:rsidR="006F7861" w:rsidRPr="00B642B3">
        <w:rPr>
          <w:rFonts w:cstheme="minorHAnsi"/>
          <w:sz w:val="24"/>
          <w:szCs w:val="24"/>
        </w:rPr>
        <w:t xml:space="preserve"> -19 του Γενικού Νοσοκομείου Λαμίας. </w:t>
      </w:r>
      <w:r w:rsidRPr="00B642B3">
        <w:rPr>
          <w:rFonts w:cstheme="minorHAnsi"/>
          <w:sz w:val="24"/>
          <w:szCs w:val="24"/>
        </w:rPr>
        <w:t xml:space="preserve"> </w:t>
      </w:r>
    </w:p>
    <w:p w:rsidR="005E3906" w:rsidRPr="00B642B3" w:rsidRDefault="005E3906" w:rsidP="00B642B3">
      <w:pPr>
        <w:ind w:left="-284" w:right="84"/>
        <w:jc w:val="both"/>
        <w:rPr>
          <w:rFonts w:cstheme="minorHAnsi"/>
          <w:sz w:val="24"/>
          <w:szCs w:val="24"/>
        </w:rPr>
      </w:pPr>
      <w:r w:rsidRPr="00B642B3">
        <w:rPr>
          <w:rFonts w:cstheme="minorHAnsi"/>
          <w:sz w:val="24"/>
          <w:szCs w:val="24"/>
        </w:rPr>
        <w:t xml:space="preserve">Οι μαθητές μας </w:t>
      </w:r>
      <w:r w:rsidR="00F60214" w:rsidRPr="00B642B3">
        <w:rPr>
          <w:rFonts w:cstheme="minorHAnsi"/>
          <w:sz w:val="24"/>
          <w:szCs w:val="24"/>
        </w:rPr>
        <w:t>με τη στήριξη των δασκάλων τους δημιούργησαν</w:t>
      </w:r>
      <w:r w:rsidR="008C7DBF" w:rsidRPr="00B642B3">
        <w:rPr>
          <w:rFonts w:cstheme="minorHAnsi"/>
          <w:sz w:val="24"/>
          <w:szCs w:val="24"/>
        </w:rPr>
        <w:t xml:space="preserve"> αλμυρά και γλυκά εδέσματα στο Ε</w:t>
      </w:r>
      <w:r w:rsidR="00F60214" w:rsidRPr="00B642B3">
        <w:rPr>
          <w:rFonts w:cstheme="minorHAnsi"/>
          <w:sz w:val="24"/>
          <w:szCs w:val="24"/>
        </w:rPr>
        <w:t>ργαστήριο Μαγειρικής – Ζαχαροπλαστικής, ζωγράφισαν κάρτες στο Εργαστήριο Χειροτεχνίας για τους νοσηλευόμενους της μονάδας και γλάστρες με φυτά στο Εργαστήριο Γεωπονίας</w:t>
      </w:r>
      <w:r w:rsidR="008C7DBF" w:rsidRPr="00B642B3">
        <w:rPr>
          <w:rFonts w:cstheme="minorHAnsi"/>
          <w:sz w:val="24"/>
          <w:szCs w:val="24"/>
        </w:rPr>
        <w:t>, Τροφίμων και Περιβάλλοντος</w:t>
      </w:r>
      <w:r w:rsidR="00F60214" w:rsidRPr="00B642B3">
        <w:rPr>
          <w:rFonts w:cstheme="minorHAnsi"/>
          <w:sz w:val="24"/>
          <w:szCs w:val="24"/>
        </w:rPr>
        <w:t xml:space="preserve"> θέλοντας να εκφράσουν τις ευχές τους στους για</w:t>
      </w:r>
      <w:r w:rsidR="009F599A" w:rsidRPr="00B642B3">
        <w:rPr>
          <w:rFonts w:cstheme="minorHAnsi"/>
          <w:sz w:val="24"/>
          <w:szCs w:val="24"/>
        </w:rPr>
        <w:t>τρούς και νοσηλευτές για «καλή δύναμη και υ</w:t>
      </w:r>
      <w:r w:rsidR="006F7861" w:rsidRPr="00B642B3">
        <w:rPr>
          <w:rFonts w:cstheme="minorHAnsi"/>
          <w:sz w:val="24"/>
          <w:szCs w:val="24"/>
        </w:rPr>
        <w:t>γεία».</w:t>
      </w:r>
      <w:r w:rsidR="00F60214" w:rsidRPr="00B642B3">
        <w:rPr>
          <w:rFonts w:cstheme="minorHAnsi"/>
          <w:sz w:val="24"/>
          <w:szCs w:val="24"/>
        </w:rPr>
        <w:t xml:space="preserve"> </w:t>
      </w:r>
    </w:p>
    <w:p w:rsidR="001A1037" w:rsidRPr="00B642B3" w:rsidRDefault="001A1037" w:rsidP="001A1037">
      <w:pPr>
        <w:jc w:val="both"/>
        <w:rPr>
          <w:rFonts w:cstheme="minorHAnsi"/>
          <w:b/>
          <w:sz w:val="24"/>
          <w:szCs w:val="24"/>
        </w:rPr>
      </w:pPr>
    </w:p>
    <w:sectPr w:rsidR="001A1037" w:rsidRPr="00B642B3" w:rsidSect="001627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37"/>
    <w:rsid w:val="000578A1"/>
    <w:rsid w:val="001627F8"/>
    <w:rsid w:val="001A1037"/>
    <w:rsid w:val="00266A70"/>
    <w:rsid w:val="00376B88"/>
    <w:rsid w:val="005E3906"/>
    <w:rsid w:val="006D42AD"/>
    <w:rsid w:val="006F7861"/>
    <w:rsid w:val="00760909"/>
    <w:rsid w:val="008C7DBF"/>
    <w:rsid w:val="009F599A"/>
    <w:rsid w:val="00B00083"/>
    <w:rsid w:val="00B325B6"/>
    <w:rsid w:val="00B34B31"/>
    <w:rsid w:val="00B642B3"/>
    <w:rsid w:val="00F32379"/>
    <w:rsid w:val="00F6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DD290-9A0D-4E77-AE3B-E8EF2C22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semiHidden/>
    <w:unhideWhenUsed/>
    <w:qFormat/>
    <w:rsid w:val="00B34B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B34B3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-">
    <w:name w:val="Hyperlink"/>
    <w:basedOn w:val="a0"/>
    <w:uiPriority w:val="99"/>
    <w:semiHidden/>
    <w:unhideWhenUsed/>
    <w:rsid w:val="00B34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eeeek.fth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eeeek</dc:creator>
  <cp:lastModifiedBy>USER02</cp:lastModifiedBy>
  <cp:revision>6</cp:revision>
  <dcterms:created xsi:type="dcterms:W3CDTF">2021-02-25T15:57:00Z</dcterms:created>
  <dcterms:modified xsi:type="dcterms:W3CDTF">2021-02-25T16:07:00Z</dcterms:modified>
</cp:coreProperties>
</file>